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95EAD" w14:textId="76396C55" w:rsidR="00483FE0" w:rsidRPr="00990874" w:rsidRDefault="00FD2AAA" w:rsidP="00053429">
      <w:pPr>
        <w:jc w:val="center"/>
        <w:rPr>
          <w:b/>
          <w:bCs/>
          <w:sz w:val="40"/>
          <w:szCs w:val="40"/>
        </w:rPr>
      </w:pPr>
      <w:r w:rsidRPr="00990874">
        <w:rPr>
          <w:b/>
          <w:bCs/>
          <w:sz w:val="40"/>
          <w:szCs w:val="40"/>
        </w:rPr>
        <w:t>ERGO</w:t>
      </w:r>
      <w:r w:rsidR="00053429">
        <w:rPr>
          <w:b/>
          <w:bCs/>
          <w:sz w:val="40"/>
          <w:szCs w:val="40"/>
        </w:rPr>
        <w:t xml:space="preserve"> II</w:t>
      </w:r>
      <w:r w:rsidRPr="00990874">
        <w:rPr>
          <w:b/>
          <w:bCs/>
          <w:sz w:val="40"/>
          <w:szCs w:val="40"/>
        </w:rPr>
        <w:t xml:space="preserve"> Ethics application form</w:t>
      </w:r>
      <w:r w:rsidR="00053429">
        <w:rPr>
          <w:b/>
          <w:bCs/>
          <w:sz w:val="40"/>
          <w:szCs w:val="40"/>
        </w:rPr>
        <w:t xml:space="preserve"> –</w:t>
      </w:r>
      <w:r w:rsidR="0082262E">
        <w:rPr>
          <w:b/>
          <w:bCs/>
          <w:sz w:val="40"/>
          <w:szCs w:val="40"/>
        </w:rPr>
        <w:t xml:space="preserve"> </w:t>
      </w:r>
      <w:r w:rsidR="002A717C">
        <w:rPr>
          <w:b/>
          <w:bCs/>
          <w:sz w:val="40"/>
          <w:szCs w:val="40"/>
        </w:rPr>
        <w:t xml:space="preserve">Psychology </w:t>
      </w:r>
      <w:r w:rsidR="00053429">
        <w:rPr>
          <w:b/>
          <w:bCs/>
          <w:sz w:val="40"/>
          <w:szCs w:val="40"/>
        </w:rPr>
        <w:t>Committee</w:t>
      </w:r>
    </w:p>
    <w:p w14:paraId="3891C640" w14:textId="77777777" w:rsidR="00A16C95" w:rsidRPr="0022533D" w:rsidRDefault="00A16C95" w:rsidP="00A16C95">
      <w:pPr>
        <w:pStyle w:val="ListParagraph"/>
        <w:numPr>
          <w:ilvl w:val="0"/>
          <w:numId w:val="1"/>
        </w:numPr>
        <w:rPr>
          <w:b/>
          <w:bCs/>
          <w:sz w:val="24"/>
          <w:szCs w:val="24"/>
        </w:rPr>
      </w:pPr>
      <w:r w:rsidRPr="0022533D">
        <w:rPr>
          <w:b/>
          <w:bCs/>
          <w:sz w:val="24"/>
          <w:szCs w:val="24"/>
        </w:rPr>
        <w:t>Applicant Details</w:t>
      </w:r>
    </w:p>
    <w:tbl>
      <w:tblPr>
        <w:tblStyle w:val="TableGrid"/>
        <w:tblW w:w="9085" w:type="dxa"/>
        <w:tblLook w:val="04A0" w:firstRow="1" w:lastRow="0" w:firstColumn="1" w:lastColumn="0" w:noHBand="0" w:noVBand="1"/>
      </w:tblPr>
      <w:tblGrid>
        <w:gridCol w:w="3080"/>
        <w:gridCol w:w="6005"/>
      </w:tblGrid>
      <w:tr w:rsidR="00A16C95" w:rsidRPr="0022533D" w14:paraId="2B13A305" w14:textId="77777777" w:rsidTr="00053429">
        <w:trPr>
          <w:trHeight w:val="458"/>
        </w:trPr>
        <w:tc>
          <w:tcPr>
            <w:tcW w:w="3080" w:type="dxa"/>
          </w:tcPr>
          <w:p w14:paraId="4B6F4FF4" w14:textId="4F9D562B" w:rsidR="00A16C95" w:rsidRPr="0022533D" w:rsidRDefault="00A16C95" w:rsidP="00FD2AAA">
            <w:pPr>
              <w:rPr>
                <w:b/>
                <w:bCs/>
                <w:sz w:val="24"/>
                <w:szCs w:val="24"/>
              </w:rPr>
            </w:pPr>
            <w:r w:rsidRPr="0022533D">
              <w:rPr>
                <w:b/>
                <w:bCs/>
                <w:sz w:val="24"/>
                <w:szCs w:val="24"/>
              </w:rPr>
              <w:t>1.1 Applicant name</w:t>
            </w:r>
            <w:r w:rsidR="0022533D">
              <w:rPr>
                <w:b/>
                <w:bCs/>
                <w:sz w:val="24"/>
                <w:szCs w:val="24"/>
              </w:rPr>
              <w:t xml:space="preserve"> </w:t>
            </w:r>
          </w:p>
        </w:tc>
        <w:tc>
          <w:tcPr>
            <w:tcW w:w="6005" w:type="dxa"/>
          </w:tcPr>
          <w:p w14:paraId="085B2128" w14:textId="6DA4F7F4" w:rsidR="00A16C95" w:rsidRPr="0022533D" w:rsidRDefault="00BB670B" w:rsidP="00FD2AAA">
            <w:pPr>
              <w:rPr>
                <w:b/>
                <w:bCs/>
                <w:sz w:val="24"/>
                <w:szCs w:val="24"/>
              </w:rPr>
            </w:pPr>
            <w:r>
              <w:rPr>
                <w:b/>
                <w:bCs/>
                <w:sz w:val="24"/>
                <w:szCs w:val="24"/>
              </w:rPr>
              <w:t>Nicholas J. Kelley</w:t>
            </w:r>
          </w:p>
        </w:tc>
      </w:tr>
      <w:tr w:rsidR="00A16C95" w:rsidRPr="0022533D" w14:paraId="553D1632" w14:textId="77777777" w:rsidTr="00053429">
        <w:trPr>
          <w:trHeight w:val="458"/>
        </w:trPr>
        <w:tc>
          <w:tcPr>
            <w:tcW w:w="3080" w:type="dxa"/>
          </w:tcPr>
          <w:p w14:paraId="2B61C618" w14:textId="77777777" w:rsidR="00A16C95" w:rsidRPr="0022533D" w:rsidRDefault="00A16C95" w:rsidP="00FD2AAA">
            <w:pPr>
              <w:rPr>
                <w:b/>
                <w:bCs/>
                <w:sz w:val="24"/>
                <w:szCs w:val="24"/>
              </w:rPr>
            </w:pPr>
            <w:r w:rsidRPr="0022533D">
              <w:rPr>
                <w:b/>
                <w:bCs/>
                <w:sz w:val="24"/>
                <w:szCs w:val="24"/>
              </w:rPr>
              <w:t>1.2 Supervisor</w:t>
            </w:r>
          </w:p>
        </w:tc>
        <w:tc>
          <w:tcPr>
            <w:tcW w:w="6005" w:type="dxa"/>
          </w:tcPr>
          <w:p w14:paraId="60F940F0" w14:textId="6F6D7BDE" w:rsidR="00A16C95" w:rsidRPr="0022533D" w:rsidRDefault="00BB670B" w:rsidP="00BB670B">
            <w:pPr>
              <w:ind w:firstLine="720"/>
              <w:rPr>
                <w:b/>
                <w:bCs/>
                <w:sz w:val="24"/>
                <w:szCs w:val="24"/>
              </w:rPr>
            </w:pPr>
            <w:r>
              <w:rPr>
                <w:b/>
                <w:bCs/>
                <w:sz w:val="24"/>
                <w:szCs w:val="24"/>
              </w:rPr>
              <w:t>N/A</w:t>
            </w:r>
          </w:p>
        </w:tc>
      </w:tr>
      <w:tr w:rsidR="00A16C95" w:rsidRPr="0022533D" w14:paraId="7602A6BA" w14:textId="77777777" w:rsidTr="009F0D7A">
        <w:trPr>
          <w:trHeight w:val="872"/>
        </w:trPr>
        <w:tc>
          <w:tcPr>
            <w:tcW w:w="3080" w:type="dxa"/>
          </w:tcPr>
          <w:p w14:paraId="2389624B" w14:textId="77777777" w:rsidR="00A16C95" w:rsidRPr="0022533D" w:rsidRDefault="00A16C95" w:rsidP="008F7ADA">
            <w:pPr>
              <w:rPr>
                <w:b/>
                <w:bCs/>
                <w:sz w:val="24"/>
                <w:szCs w:val="24"/>
              </w:rPr>
            </w:pPr>
            <w:r w:rsidRPr="0022533D">
              <w:rPr>
                <w:b/>
                <w:bCs/>
                <w:sz w:val="24"/>
                <w:szCs w:val="24"/>
              </w:rPr>
              <w:t xml:space="preserve">1.3 </w:t>
            </w:r>
            <w:r w:rsidR="00742788">
              <w:rPr>
                <w:b/>
                <w:bCs/>
                <w:sz w:val="24"/>
                <w:szCs w:val="24"/>
              </w:rPr>
              <w:t>O</w:t>
            </w:r>
            <w:r w:rsidRPr="0022533D">
              <w:rPr>
                <w:b/>
                <w:bCs/>
                <w:sz w:val="24"/>
                <w:szCs w:val="24"/>
              </w:rPr>
              <w:t xml:space="preserve">ther researchers </w:t>
            </w:r>
            <w:r w:rsidR="00742788">
              <w:rPr>
                <w:b/>
                <w:bCs/>
                <w:sz w:val="24"/>
                <w:szCs w:val="24"/>
              </w:rPr>
              <w:t xml:space="preserve">/ collaborators (if applicable): </w:t>
            </w:r>
            <w:r w:rsidR="00742788" w:rsidRPr="00742788">
              <w:rPr>
                <w:bCs/>
                <w:i/>
                <w:sz w:val="24"/>
                <w:szCs w:val="24"/>
              </w:rPr>
              <w:t>Name</w:t>
            </w:r>
            <w:r w:rsidR="00742788">
              <w:rPr>
                <w:bCs/>
                <w:i/>
                <w:sz w:val="24"/>
                <w:szCs w:val="24"/>
              </w:rPr>
              <w:t>, address, email</w:t>
            </w:r>
          </w:p>
        </w:tc>
        <w:tc>
          <w:tcPr>
            <w:tcW w:w="6005" w:type="dxa"/>
          </w:tcPr>
          <w:p w14:paraId="2DCF1D9A" w14:textId="60F601B1" w:rsidR="00A16C95" w:rsidRDefault="00BB670B" w:rsidP="00FD2AAA">
            <w:pPr>
              <w:rPr>
                <w:b/>
                <w:bCs/>
                <w:sz w:val="24"/>
                <w:szCs w:val="24"/>
              </w:rPr>
            </w:pPr>
            <w:r>
              <w:rPr>
                <w:b/>
                <w:bCs/>
                <w:sz w:val="24"/>
                <w:szCs w:val="24"/>
              </w:rPr>
              <w:t>James Butterworth (</w:t>
            </w:r>
            <w:hyperlink r:id="rId7" w:history="1">
              <w:r w:rsidRPr="004D6039">
                <w:rPr>
                  <w:rStyle w:val="Hyperlink"/>
                  <w:b/>
                  <w:bCs/>
                  <w:sz w:val="24"/>
                  <w:szCs w:val="24"/>
                </w:rPr>
                <w:t>J.Butterworth@soton.ac.uk</w:t>
              </w:r>
            </w:hyperlink>
            <w:r>
              <w:rPr>
                <w:b/>
                <w:bCs/>
                <w:sz w:val="24"/>
                <w:szCs w:val="24"/>
              </w:rPr>
              <w:t xml:space="preserve">) </w:t>
            </w:r>
          </w:p>
          <w:p w14:paraId="23204731" w14:textId="77777777" w:rsidR="00F80CFB" w:rsidRDefault="00BB670B" w:rsidP="00FD2AAA">
            <w:pPr>
              <w:rPr>
                <w:b/>
                <w:bCs/>
                <w:sz w:val="24"/>
                <w:szCs w:val="24"/>
              </w:rPr>
            </w:pPr>
            <w:r>
              <w:rPr>
                <w:b/>
                <w:bCs/>
                <w:sz w:val="24"/>
                <w:szCs w:val="24"/>
              </w:rPr>
              <w:t>Chengli Huang (</w:t>
            </w:r>
            <w:hyperlink r:id="rId8" w:history="1">
              <w:r w:rsidRPr="004D6039">
                <w:rPr>
                  <w:rStyle w:val="Hyperlink"/>
                  <w:b/>
                  <w:bCs/>
                  <w:sz w:val="24"/>
                  <w:szCs w:val="24"/>
                </w:rPr>
                <w:t>Chengli.Huang@soton.ac.uk</w:t>
              </w:r>
            </w:hyperlink>
            <w:r>
              <w:rPr>
                <w:b/>
                <w:bCs/>
                <w:sz w:val="24"/>
                <w:szCs w:val="24"/>
              </w:rPr>
              <w:t>)</w:t>
            </w:r>
          </w:p>
          <w:p w14:paraId="4BC42FAD" w14:textId="77777777" w:rsidR="00BB670B" w:rsidRDefault="00F80CFB" w:rsidP="00FD2AAA">
            <w:pPr>
              <w:rPr>
                <w:b/>
                <w:bCs/>
                <w:sz w:val="24"/>
                <w:szCs w:val="24"/>
              </w:rPr>
            </w:pPr>
            <w:r>
              <w:rPr>
                <w:b/>
                <w:bCs/>
                <w:sz w:val="24"/>
                <w:szCs w:val="24"/>
              </w:rPr>
              <w:t>Esther Robins</w:t>
            </w:r>
            <w:r w:rsidR="00BB670B">
              <w:rPr>
                <w:b/>
                <w:bCs/>
                <w:sz w:val="24"/>
                <w:szCs w:val="24"/>
              </w:rPr>
              <w:t xml:space="preserve"> </w:t>
            </w:r>
            <w:r>
              <w:rPr>
                <w:b/>
                <w:bCs/>
                <w:sz w:val="24"/>
                <w:szCs w:val="24"/>
              </w:rPr>
              <w:t>(</w:t>
            </w:r>
            <w:hyperlink r:id="rId9" w:history="1">
              <w:r w:rsidRPr="009E5C5D">
                <w:rPr>
                  <w:rStyle w:val="Hyperlink"/>
                  <w:b/>
                  <w:bCs/>
                  <w:sz w:val="24"/>
                  <w:szCs w:val="24"/>
                </w:rPr>
                <w:t>emr1n21@soton.ac.uk</w:t>
              </w:r>
            </w:hyperlink>
            <w:r>
              <w:rPr>
                <w:b/>
                <w:bCs/>
                <w:sz w:val="24"/>
                <w:szCs w:val="24"/>
              </w:rPr>
              <w:t>)</w:t>
            </w:r>
          </w:p>
          <w:p w14:paraId="7373A6E1" w14:textId="77777777" w:rsidR="000258B2" w:rsidRDefault="000258B2" w:rsidP="00FD2AAA">
            <w:pPr>
              <w:rPr>
                <w:b/>
                <w:bCs/>
                <w:sz w:val="24"/>
                <w:szCs w:val="24"/>
              </w:rPr>
            </w:pPr>
            <w:r>
              <w:rPr>
                <w:b/>
                <w:bCs/>
                <w:sz w:val="24"/>
                <w:szCs w:val="24"/>
              </w:rPr>
              <w:t>Joshua Hyde (</w:t>
            </w:r>
            <w:hyperlink r:id="rId10" w:history="1">
              <w:r w:rsidRPr="0034799A">
                <w:rPr>
                  <w:rStyle w:val="Hyperlink"/>
                  <w:b/>
                  <w:bCs/>
                  <w:sz w:val="24"/>
                  <w:szCs w:val="24"/>
                </w:rPr>
                <w:t>jjh2g17@soton.ac.uk</w:t>
              </w:r>
            </w:hyperlink>
            <w:r>
              <w:rPr>
                <w:b/>
                <w:bCs/>
                <w:sz w:val="24"/>
                <w:szCs w:val="24"/>
              </w:rPr>
              <w:t xml:space="preserve">) </w:t>
            </w:r>
          </w:p>
          <w:p w14:paraId="138FD8BA" w14:textId="77777777" w:rsidR="000258B2" w:rsidRPr="00186E19" w:rsidRDefault="000258B2" w:rsidP="00FD2AAA">
            <w:pPr>
              <w:rPr>
                <w:b/>
                <w:bCs/>
                <w:sz w:val="24"/>
                <w:szCs w:val="24"/>
              </w:rPr>
            </w:pPr>
            <w:r w:rsidRPr="00186E19">
              <w:rPr>
                <w:b/>
                <w:bCs/>
                <w:sz w:val="24"/>
                <w:szCs w:val="24"/>
              </w:rPr>
              <w:t>Sommer Cook (</w:t>
            </w:r>
            <w:hyperlink r:id="rId11" w:history="1">
              <w:r w:rsidRPr="00186E19">
                <w:rPr>
                  <w:rStyle w:val="Hyperlink"/>
                  <w:b/>
                  <w:bCs/>
                  <w:sz w:val="24"/>
                  <w:szCs w:val="24"/>
                </w:rPr>
                <w:t>sc2n20@soton.ac.uk</w:t>
              </w:r>
            </w:hyperlink>
            <w:r w:rsidRPr="00186E19">
              <w:rPr>
                <w:b/>
                <w:bCs/>
                <w:sz w:val="24"/>
                <w:szCs w:val="24"/>
              </w:rPr>
              <w:t xml:space="preserve">) </w:t>
            </w:r>
          </w:p>
          <w:p w14:paraId="59EC479F" w14:textId="77777777" w:rsidR="00C46BF1" w:rsidRDefault="000258B2" w:rsidP="00FD2AAA">
            <w:pPr>
              <w:rPr>
                <w:b/>
                <w:bCs/>
                <w:sz w:val="24"/>
                <w:szCs w:val="24"/>
              </w:rPr>
            </w:pPr>
            <w:r w:rsidRPr="00186E19">
              <w:rPr>
                <w:b/>
                <w:bCs/>
                <w:sz w:val="24"/>
                <w:szCs w:val="24"/>
              </w:rPr>
              <w:t>Bethany Hayes (</w:t>
            </w:r>
            <w:hyperlink r:id="rId12" w:history="1">
              <w:r w:rsidRPr="00186E19">
                <w:rPr>
                  <w:rStyle w:val="Hyperlink"/>
                  <w:b/>
                  <w:bCs/>
                  <w:sz w:val="24"/>
                  <w:szCs w:val="24"/>
                </w:rPr>
                <w:t>blh1g20@soton.ac.uk</w:t>
              </w:r>
            </w:hyperlink>
            <w:r w:rsidRPr="00186E19">
              <w:rPr>
                <w:b/>
                <w:bCs/>
                <w:sz w:val="24"/>
                <w:szCs w:val="24"/>
              </w:rPr>
              <w:t>)</w:t>
            </w:r>
            <w:r>
              <w:rPr>
                <w:b/>
                <w:bCs/>
                <w:sz w:val="24"/>
                <w:szCs w:val="24"/>
              </w:rPr>
              <w:t xml:space="preserve"> </w:t>
            </w:r>
            <w:r w:rsidR="0055447D">
              <w:rPr>
                <w:b/>
                <w:bCs/>
                <w:sz w:val="24"/>
                <w:szCs w:val="24"/>
              </w:rPr>
              <w:t xml:space="preserve"> </w:t>
            </w:r>
          </w:p>
          <w:p w14:paraId="68D7061B" w14:textId="77777777" w:rsidR="00186E19" w:rsidRDefault="00186E19" w:rsidP="00FD2AAA">
            <w:pPr>
              <w:rPr>
                <w:b/>
                <w:bCs/>
                <w:sz w:val="24"/>
                <w:szCs w:val="24"/>
              </w:rPr>
            </w:pPr>
            <w:r w:rsidRPr="0079716C">
              <w:rPr>
                <w:b/>
                <w:bCs/>
                <w:sz w:val="24"/>
                <w:szCs w:val="24"/>
              </w:rPr>
              <w:t>Olivia Richards (</w:t>
            </w:r>
            <w:hyperlink r:id="rId13" w:history="1">
              <w:r w:rsidRPr="0079716C">
                <w:rPr>
                  <w:rStyle w:val="Hyperlink"/>
                  <w:b/>
                  <w:bCs/>
                  <w:sz w:val="24"/>
                  <w:szCs w:val="24"/>
                </w:rPr>
                <w:t>or3g22@soton.ac.uk</w:t>
              </w:r>
            </w:hyperlink>
            <w:r w:rsidRPr="0079716C">
              <w:rPr>
                <w:b/>
                <w:bCs/>
                <w:sz w:val="24"/>
                <w:szCs w:val="24"/>
              </w:rPr>
              <w:t>)</w:t>
            </w:r>
            <w:r>
              <w:rPr>
                <w:b/>
                <w:bCs/>
                <w:sz w:val="24"/>
                <w:szCs w:val="24"/>
              </w:rPr>
              <w:t xml:space="preserve"> </w:t>
            </w:r>
          </w:p>
          <w:p w14:paraId="56FCD558" w14:textId="77777777" w:rsidR="0079716C" w:rsidRPr="0079716C" w:rsidRDefault="0079716C" w:rsidP="00FD2AAA">
            <w:pPr>
              <w:rPr>
                <w:b/>
                <w:bCs/>
                <w:sz w:val="24"/>
                <w:szCs w:val="24"/>
                <w:highlight w:val="yellow"/>
              </w:rPr>
            </w:pPr>
            <w:bookmarkStart w:id="0" w:name="_Hlk148003050"/>
            <w:proofErr w:type="spellStart"/>
            <w:r w:rsidRPr="0079716C">
              <w:rPr>
                <w:b/>
                <w:bCs/>
                <w:sz w:val="24"/>
                <w:szCs w:val="24"/>
                <w:highlight w:val="yellow"/>
              </w:rPr>
              <w:t>Zhiwei</w:t>
            </w:r>
            <w:proofErr w:type="spellEnd"/>
            <w:r w:rsidRPr="0079716C">
              <w:rPr>
                <w:b/>
                <w:bCs/>
                <w:sz w:val="24"/>
                <w:szCs w:val="24"/>
                <w:highlight w:val="yellow"/>
              </w:rPr>
              <w:t xml:space="preserve"> Zhou (</w:t>
            </w:r>
            <w:hyperlink r:id="rId14" w:history="1">
              <w:r w:rsidRPr="0079716C">
                <w:rPr>
                  <w:rStyle w:val="Hyperlink"/>
                  <w:b/>
                  <w:bCs/>
                  <w:sz w:val="24"/>
                  <w:szCs w:val="24"/>
                  <w:highlight w:val="yellow"/>
                </w:rPr>
                <w:t>zhiwei.zhou@soton.ac.uk</w:t>
              </w:r>
            </w:hyperlink>
            <w:r w:rsidRPr="0079716C">
              <w:rPr>
                <w:b/>
                <w:bCs/>
                <w:sz w:val="24"/>
                <w:szCs w:val="24"/>
                <w:highlight w:val="yellow"/>
              </w:rPr>
              <w:t xml:space="preserve">) </w:t>
            </w:r>
          </w:p>
          <w:p w14:paraId="551C03E1" w14:textId="325A7FB4" w:rsidR="0079716C" w:rsidRPr="0079716C" w:rsidRDefault="0079716C" w:rsidP="0079716C">
            <w:pPr>
              <w:spacing w:after="0" w:line="240" w:lineRule="auto"/>
              <w:rPr>
                <w:b/>
                <w:bCs/>
                <w:sz w:val="24"/>
                <w:szCs w:val="24"/>
                <w:highlight w:val="yellow"/>
              </w:rPr>
            </w:pPr>
            <w:r w:rsidRPr="0079716C">
              <w:rPr>
                <w:b/>
                <w:bCs/>
                <w:sz w:val="24"/>
                <w:szCs w:val="24"/>
                <w:highlight w:val="yellow"/>
              </w:rPr>
              <w:t>Emily Penney (</w:t>
            </w:r>
            <w:hyperlink r:id="rId15" w:history="1">
              <w:r w:rsidRPr="0079716C">
                <w:rPr>
                  <w:rStyle w:val="Hyperlink"/>
                  <w:b/>
                  <w:bCs/>
                  <w:sz w:val="24"/>
                  <w:szCs w:val="24"/>
                  <w:highlight w:val="yellow"/>
                </w:rPr>
                <w:t>ep7g22@soton.ac.uk</w:t>
              </w:r>
            </w:hyperlink>
            <w:r w:rsidRPr="0079716C">
              <w:rPr>
                <w:b/>
                <w:bCs/>
                <w:sz w:val="24"/>
                <w:szCs w:val="24"/>
                <w:highlight w:val="yellow"/>
              </w:rPr>
              <w:t xml:space="preserve">) </w:t>
            </w:r>
          </w:p>
          <w:p w14:paraId="5726D085" w14:textId="202A87A7" w:rsidR="0079716C" w:rsidRPr="0079716C" w:rsidRDefault="0079716C" w:rsidP="0079716C">
            <w:pPr>
              <w:rPr>
                <w:b/>
                <w:bCs/>
                <w:sz w:val="24"/>
                <w:szCs w:val="24"/>
                <w:highlight w:val="yellow"/>
              </w:rPr>
            </w:pPr>
            <w:r w:rsidRPr="0079716C">
              <w:rPr>
                <w:b/>
                <w:bCs/>
                <w:sz w:val="24"/>
                <w:szCs w:val="24"/>
                <w:highlight w:val="yellow"/>
              </w:rPr>
              <w:t>Zoe Rafferty-John</w:t>
            </w:r>
            <w:r w:rsidRPr="0079716C">
              <w:rPr>
                <w:b/>
                <w:bCs/>
                <w:sz w:val="24"/>
                <w:szCs w:val="24"/>
                <w:highlight w:val="yellow"/>
              </w:rPr>
              <w:t xml:space="preserve"> (</w:t>
            </w:r>
            <w:hyperlink r:id="rId16" w:history="1">
              <w:r w:rsidRPr="0079716C">
                <w:rPr>
                  <w:rStyle w:val="Hyperlink"/>
                  <w:b/>
                  <w:bCs/>
                  <w:sz w:val="24"/>
                  <w:szCs w:val="24"/>
                  <w:highlight w:val="yellow"/>
                </w:rPr>
                <w:t>zrj1g20@soton.ac.uk</w:t>
              </w:r>
            </w:hyperlink>
            <w:r w:rsidRPr="0079716C">
              <w:rPr>
                <w:b/>
                <w:bCs/>
                <w:sz w:val="24"/>
                <w:szCs w:val="24"/>
                <w:highlight w:val="yellow"/>
              </w:rPr>
              <w:t xml:space="preserve">) </w:t>
            </w:r>
          </w:p>
          <w:p w14:paraId="688CA0D3" w14:textId="5C624504" w:rsidR="0079716C" w:rsidRPr="0022533D" w:rsidRDefault="0079716C" w:rsidP="0079716C">
            <w:pPr>
              <w:rPr>
                <w:b/>
                <w:bCs/>
                <w:sz w:val="24"/>
                <w:szCs w:val="24"/>
              </w:rPr>
            </w:pPr>
            <w:r w:rsidRPr="0079716C">
              <w:rPr>
                <w:b/>
                <w:bCs/>
                <w:sz w:val="24"/>
                <w:szCs w:val="24"/>
                <w:highlight w:val="yellow"/>
              </w:rPr>
              <w:t>Olivia Bevel</w:t>
            </w:r>
            <w:r w:rsidRPr="0079716C">
              <w:rPr>
                <w:b/>
                <w:bCs/>
                <w:sz w:val="24"/>
                <w:szCs w:val="24"/>
                <w:highlight w:val="yellow"/>
              </w:rPr>
              <w:t xml:space="preserve"> (</w:t>
            </w:r>
            <w:hyperlink r:id="rId17" w:history="1">
              <w:r w:rsidRPr="0079716C">
                <w:rPr>
                  <w:rStyle w:val="Hyperlink"/>
                  <w:b/>
                  <w:bCs/>
                  <w:sz w:val="24"/>
                  <w:szCs w:val="24"/>
                  <w:highlight w:val="yellow"/>
                </w:rPr>
                <w:t>ocb1n21@soton.ac.uk</w:t>
              </w:r>
            </w:hyperlink>
            <w:r w:rsidRPr="0079716C">
              <w:rPr>
                <w:b/>
                <w:bCs/>
                <w:sz w:val="24"/>
                <w:szCs w:val="24"/>
                <w:highlight w:val="yellow"/>
              </w:rPr>
              <w:t>)</w:t>
            </w:r>
            <w:r>
              <w:rPr>
                <w:b/>
                <w:bCs/>
                <w:sz w:val="24"/>
                <w:szCs w:val="24"/>
              </w:rPr>
              <w:t xml:space="preserve"> </w:t>
            </w:r>
            <w:bookmarkEnd w:id="0"/>
          </w:p>
        </w:tc>
      </w:tr>
    </w:tbl>
    <w:p w14:paraId="5EC312DF" w14:textId="77777777" w:rsidR="00A16C95" w:rsidRPr="0022533D" w:rsidRDefault="00A16C95" w:rsidP="00FD2AAA">
      <w:pPr>
        <w:rPr>
          <w:b/>
          <w:bCs/>
          <w:sz w:val="24"/>
          <w:szCs w:val="24"/>
        </w:rPr>
      </w:pPr>
    </w:p>
    <w:p w14:paraId="7CB7E507" w14:textId="77777777" w:rsidR="00A16C95" w:rsidRPr="0022533D" w:rsidRDefault="00A16C95" w:rsidP="00A16C95">
      <w:pPr>
        <w:pStyle w:val="ListParagraph"/>
        <w:numPr>
          <w:ilvl w:val="0"/>
          <w:numId w:val="1"/>
        </w:numPr>
        <w:rPr>
          <w:b/>
          <w:bCs/>
          <w:sz w:val="24"/>
          <w:szCs w:val="24"/>
        </w:rPr>
      </w:pPr>
      <w:r w:rsidRPr="0022533D">
        <w:rPr>
          <w:b/>
          <w:bCs/>
          <w:sz w:val="24"/>
          <w:szCs w:val="24"/>
        </w:rPr>
        <w:t>Study Details</w:t>
      </w:r>
    </w:p>
    <w:tbl>
      <w:tblPr>
        <w:tblStyle w:val="TableGrid"/>
        <w:tblW w:w="0" w:type="auto"/>
        <w:tblLook w:val="04A0" w:firstRow="1" w:lastRow="0" w:firstColumn="1" w:lastColumn="0" w:noHBand="0" w:noVBand="1"/>
      </w:tblPr>
      <w:tblGrid>
        <w:gridCol w:w="4531"/>
        <w:gridCol w:w="4485"/>
      </w:tblGrid>
      <w:tr w:rsidR="00A16C95" w:rsidRPr="0022533D" w14:paraId="654F119E" w14:textId="77777777" w:rsidTr="008147D6">
        <w:trPr>
          <w:trHeight w:val="318"/>
        </w:trPr>
        <w:tc>
          <w:tcPr>
            <w:tcW w:w="4531" w:type="dxa"/>
          </w:tcPr>
          <w:p w14:paraId="35DA2C96" w14:textId="77777777" w:rsidR="00A16C95" w:rsidRPr="0022533D" w:rsidRDefault="00A16C95" w:rsidP="00A16C95">
            <w:pPr>
              <w:rPr>
                <w:b/>
                <w:bCs/>
                <w:sz w:val="24"/>
                <w:szCs w:val="24"/>
              </w:rPr>
            </w:pPr>
            <w:r w:rsidRPr="0022533D">
              <w:rPr>
                <w:b/>
                <w:bCs/>
                <w:sz w:val="24"/>
                <w:szCs w:val="24"/>
              </w:rPr>
              <w:t>2.1 Title</w:t>
            </w:r>
            <w:r w:rsidR="00742788">
              <w:rPr>
                <w:b/>
                <w:bCs/>
                <w:sz w:val="24"/>
                <w:szCs w:val="24"/>
              </w:rPr>
              <w:t xml:space="preserve"> of study</w:t>
            </w:r>
          </w:p>
        </w:tc>
        <w:tc>
          <w:tcPr>
            <w:tcW w:w="4485" w:type="dxa"/>
          </w:tcPr>
          <w:p w14:paraId="0DED57D4" w14:textId="610859B4" w:rsidR="00A16C95" w:rsidRPr="0022533D" w:rsidRDefault="00BB670B" w:rsidP="00A16C95">
            <w:pPr>
              <w:rPr>
                <w:b/>
                <w:bCs/>
                <w:sz w:val="24"/>
                <w:szCs w:val="24"/>
              </w:rPr>
            </w:pPr>
            <w:r>
              <w:rPr>
                <w:b/>
                <w:bCs/>
                <w:sz w:val="24"/>
                <w:szCs w:val="24"/>
              </w:rPr>
              <w:t>Word Evaluations</w:t>
            </w:r>
          </w:p>
        </w:tc>
      </w:tr>
      <w:tr w:rsidR="00A16C95" w:rsidRPr="0022533D" w14:paraId="3E5937FE" w14:textId="77777777" w:rsidTr="000258B2">
        <w:trPr>
          <w:trHeight w:val="671"/>
        </w:trPr>
        <w:tc>
          <w:tcPr>
            <w:tcW w:w="4531" w:type="dxa"/>
          </w:tcPr>
          <w:p w14:paraId="2563BDAE" w14:textId="5463F230" w:rsidR="00A16C95" w:rsidRPr="0022533D" w:rsidRDefault="00A16C95" w:rsidP="00F461D5">
            <w:pPr>
              <w:rPr>
                <w:b/>
                <w:bCs/>
                <w:sz w:val="24"/>
                <w:szCs w:val="24"/>
              </w:rPr>
            </w:pPr>
            <w:r w:rsidRPr="0022533D">
              <w:rPr>
                <w:b/>
                <w:bCs/>
                <w:sz w:val="24"/>
                <w:szCs w:val="24"/>
              </w:rPr>
              <w:t xml:space="preserve">2.2 Type of </w:t>
            </w:r>
            <w:r w:rsidR="00F461D5">
              <w:rPr>
                <w:b/>
                <w:bCs/>
                <w:sz w:val="24"/>
                <w:szCs w:val="24"/>
              </w:rPr>
              <w:t>project</w:t>
            </w:r>
            <w:r w:rsidR="00742788">
              <w:rPr>
                <w:b/>
                <w:bCs/>
                <w:sz w:val="24"/>
                <w:szCs w:val="24"/>
              </w:rPr>
              <w:t xml:space="preserve"> </w:t>
            </w:r>
            <w:r w:rsidR="00742788" w:rsidRPr="00742788">
              <w:rPr>
                <w:bCs/>
                <w:sz w:val="24"/>
                <w:szCs w:val="24"/>
              </w:rPr>
              <w:t>(</w:t>
            </w:r>
            <w:r w:rsidR="00F80CFB" w:rsidRPr="00742788">
              <w:rPr>
                <w:bCs/>
                <w:sz w:val="24"/>
                <w:szCs w:val="24"/>
              </w:rPr>
              <w:t>e.g.,</w:t>
            </w:r>
            <w:r w:rsidR="00742788" w:rsidRPr="00742788">
              <w:rPr>
                <w:bCs/>
                <w:sz w:val="24"/>
                <w:szCs w:val="24"/>
              </w:rPr>
              <w:t xml:space="preserve"> undergraduate, Masters, Doctorate, </w:t>
            </w:r>
            <w:r w:rsidR="00F461D5">
              <w:rPr>
                <w:bCs/>
                <w:sz w:val="24"/>
                <w:szCs w:val="24"/>
              </w:rPr>
              <w:t>s</w:t>
            </w:r>
            <w:r w:rsidR="00742788" w:rsidRPr="00742788">
              <w:rPr>
                <w:bCs/>
                <w:sz w:val="24"/>
                <w:szCs w:val="24"/>
              </w:rPr>
              <w:t>taff)</w:t>
            </w:r>
            <w:r w:rsidR="00742788">
              <w:rPr>
                <w:b/>
                <w:bCs/>
                <w:sz w:val="24"/>
                <w:szCs w:val="24"/>
              </w:rPr>
              <w:t xml:space="preserve"> </w:t>
            </w:r>
          </w:p>
        </w:tc>
        <w:tc>
          <w:tcPr>
            <w:tcW w:w="4485" w:type="dxa"/>
          </w:tcPr>
          <w:p w14:paraId="7E708989" w14:textId="4D313372" w:rsidR="00A16C95" w:rsidRPr="0022533D" w:rsidRDefault="00BB670B" w:rsidP="00A16C95">
            <w:pPr>
              <w:rPr>
                <w:b/>
                <w:bCs/>
                <w:sz w:val="24"/>
                <w:szCs w:val="24"/>
              </w:rPr>
            </w:pPr>
            <w:r>
              <w:rPr>
                <w:b/>
                <w:bCs/>
                <w:sz w:val="24"/>
                <w:szCs w:val="24"/>
              </w:rPr>
              <w:t>Staff</w:t>
            </w:r>
          </w:p>
        </w:tc>
      </w:tr>
    </w:tbl>
    <w:p w14:paraId="52B5A141" w14:textId="77777777" w:rsidR="00A16C95" w:rsidRPr="0022533D" w:rsidRDefault="00A16C95" w:rsidP="00A16C95">
      <w:pPr>
        <w:rPr>
          <w:b/>
          <w:bCs/>
          <w:sz w:val="24"/>
          <w:szCs w:val="24"/>
        </w:rPr>
      </w:pPr>
    </w:p>
    <w:tbl>
      <w:tblPr>
        <w:tblStyle w:val="TableGrid"/>
        <w:tblW w:w="0" w:type="auto"/>
        <w:tblLook w:val="04A0" w:firstRow="1" w:lastRow="0" w:firstColumn="1" w:lastColumn="0" w:noHBand="0" w:noVBand="1"/>
      </w:tblPr>
      <w:tblGrid>
        <w:gridCol w:w="9016"/>
      </w:tblGrid>
      <w:tr w:rsidR="00A16C95" w:rsidRPr="0022533D" w14:paraId="75FE833F" w14:textId="77777777" w:rsidTr="0013288A">
        <w:trPr>
          <w:trHeight w:val="269"/>
        </w:trPr>
        <w:tc>
          <w:tcPr>
            <w:tcW w:w="9242" w:type="dxa"/>
          </w:tcPr>
          <w:p w14:paraId="1CF8205E" w14:textId="526815B7" w:rsidR="00A16C95" w:rsidRPr="0022533D" w:rsidRDefault="002A68C5" w:rsidP="008147D6">
            <w:pPr>
              <w:rPr>
                <w:b/>
                <w:bCs/>
                <w:sz w:val="24"/>
                <w:szCs w:val="24"/>
              </w:rPr>
            </w:pPr>
            <w:r>
              <w:rPr>
                <w:b/>
                <w:bCs/>
                <w:sz w:val="24"/>
                <w:szCs w:val="24"/>
              </w:rPr>
              <w:t>2.</w:t>
            </w:r>
            <w:r w:rsidR="008147D6">
              <w:rPr>
                <w:b/>
                <w:bCs/>
                <w:sz w:val="24"/>
                <w:szCs w:val="24"/>
              </w:rPr>
              <w:t>3</w:t>
            </w:r>
            <w:r w:rsidR="00A16C95" w:rsidRPr="0022533D">
              <w:rPr>
                <w:b/>
                <w:bCs/>
                <w:sz w:val="24"/>
                <w:szCs w:val="24"/>
              </w:rPr>
              <w:t xml:space="preserve"> </w:t>
            </w:r>
            <w:r w:rsidR="00BD1AAE">
              <w:rPr>
                <w:b/>
                <w:bCs/>
                <w:sz w:val="24"/>
                <w:szCs w:val="24"/>
              </w:rPr>
              <w:t>Briefly describe the rationale for carrying out this project and its specific</w:t>
            </w:r>
            <w:r w:rsidR="00742788">
              <w:rPr>
                <w:b/>
                <w:bCs/>
                <w:sz w:val="24"/>
                <w:szCs w:val="24"/>
              </w:rPr>
              <w:t xml:space="preserve"> a</w:t>
            </w:r>
            <w:r w:rsidR="00A16C95" w:rsidRPr="0022533D">
              <w:rPr>
                <w:b/>
                <w:bCs/>
                <w:sz w:val="24"/>
                <w:szCs w:val="24"/>
              </w:rPr>
              <w:t>ims and objectives</w:t>
            </w:r>
            <w:r w:rsidR="00BD1AAE">
              <w:rPr>
                <w:b/>
                <w:bCs/>
                <w:sz w:val="24"/>
                <w:szCs w:val="24"/>
              </w:rPr>
              <w:t>.</w:t>
            </w:r>
          </w:p>
        </w:tc>
      </w:tr>
      <w:tr w:rsidR="00A16C95" w:rsidRPr="0022533D" w14:paraId="5D7D7112" w14:textId="77777777" w:rsidTr="009F0D7A">
        <w:trPr>
          <w:trHeight w:val="125"/>
        </w:trPr>
        <w:tc>
          <w:tcPr>
            <w:tcW w:w="9242" w:type="dxa"/>
          </w:tcPr>
          <w:p w14:paraId="0F02121C" w14:textId="79B68C41" w:rsidR="0022533D" w:rsidRPr="0022533D" w:rsidRDefault="009017E1" w:rsidP="009017E1">
            <w:pPr>
              <w:rPr>
                <w:b/>
                <w:bCs/>
                <w:sz w:val="24"/>
                <w:szCs w:val="24"/>
              </w:rPr>
            </w:pPr>
            <w:r>
              <w:rPr>
                <w:b/>
                <w:bCs/>
                <w:sz w:val="24"/>
                <w:szCs w:val="24"/>
              </w:rPr>
              <w:t xml:space="preserve">In order to maintain positive self-views, we rely on both self-enhancement (i.e., maximizing our strengths) and self-protection (i.e., minimizing our weaknesses). However, little is known about how these fundamental motives influence neurophysiological markers of performance monitoring. The current research seeks to clarify how these two self-motives influence a neurophysiological marker of performance monitoring (i.e., the error-related negativity). </w:t>
            </w:r>
          </w:p>
        </w:tc>
      </w:tr>
    </w:tbl>
    <w:p w14:paraId="3067A285" w14:textId="77777777" w:rsidR="00A16C95" w:rsidRPr="0022533D" w:rsidRDefault="00A16C95" w:rsidP="00A16C95">
      <w:pPr>
        <w:rPr>
          <w:b/>
          <w:bCs/>
          <w:sz w:val="24"/>
          <w:szCs w:val="24"/>
        </w:rPr>
      </w:pPr>
    </w:p>
    <w:tbl>
      <w:tblPr>
        <w:tblStyle w:val="TableGrid"/>
        <w:tblW w:w="0" w:type="auto"/>
        <w:tblLook w:val="04A0" w:firstRow="1" w:lastRow="0" w:firstColumn="1" w:lastColumn="0" w:noHBand="0" w:noVBand="1"/>
      </w:tblPr>
      <w:tblGrid>
        <w:gridCol w:w="9016"/>
      </w:tblGrid>
      <w:tr w:rsidR="00A16C95" w:rsidRPr="0022533D" w14:paraId="35560DB2" w14:textId="77777777" w:rsidTr="00A16C95">
        <w:tc>
          <w:tcPr>
            <w:tcW w:w="9242" w:type="dxa"/>
          </w:tcPr>
          <w:p w14:paraId="12D2A023" w14:textId="58CBC29F" w:rsidR="00A16C95" w:rsidRPr="0022533D" w:rsidRDefault="002A68C5" w:rsidP="008147D6">
            <w:pPr>
              <w:rPr>
                <w:b/>
                <w:bCs/>
                <w:sz w:val="24"/>
                <w:szCs w:val="24"/>
              </w:rPr>
            </w:pPr>
            <w:r>
              <w:rPr>
                <w:b/>
                <w:bCs/>
                <w:sz w:val="24"/>
                <w:szCs w:val="24"/>
              </w:rPr>
              <w:t>2.</w:t>
            </w:r>
            <w:r w:rsidR="008147D6">
              <w:rPr>
                <w:b/>
                <w:bCs/>
                <w:sz w:val="24"/>
                <w:szCs w:val="24"/>
              </w:rPr>
              <w:t xml:space="preserve">4 </w:t>
            </w:r>
            <w:r w:rsidR="00BD1AAE">
              <w:rPr>
                <w:b/>
                <w:bCs/>
                <w:sz w:val="24"/>
                <w:szCs w:val="24"/>
              </w:rPr>
              <w:t>Provide a brief outline of the basic study design. Outline what approach is being used and why.</w:t>
            </w:r>
          </w:p>
        </w:tc>
      </w:tr>
      <w:tr w:rsidR="00A16C95" w:rsidRPr="0022533D" w14:paraId="23921265" w14:textId="77777777" w:rsidTr="009F0D7A">
        <w:trPr>
          <w:trHeight w:val="104"/>
        </w:trPr>
        <w:tc>
          <w:tcPr>
            <w:tcW w:w="9242" w:type="dxa"/>
          </w:tcPr>
          <w:p w14:paraId="70E530E7" w14:textId="3796C08E" w:rsidR="0022533D" w:rsidRPr="0022533D" w:rsidRDefault="009017E1" w:rsidP="00A16C95">
            <w:pPr>
              <w:rPr>
                <w:b/>
                <w:bCs/>
                <w:sz w:val="24"/>
                <w:szCs w:val="24"/>
              </w:rPr>
            </w:pPr>
            <w:r>
              <w:rPr>
                <w:b/>
                <w:bCs/>
                <w:sz w:val="24"/>
                <w:szCs w:val="24"/>
              </w:rPr>
              <w:t>Participants will complete a speeded reaction time task (i.e., the Eriksen flanker task)</w:t>
            </w:r>
            <w:r w:rsidR="00A6362E">
              <w:rPr>
                <w:b/>
                <w:bCs/>
                <w:sz w:val="24"/>
                <w:szCs w:val="24"/>
              </w:rPr>
              <w:t xml:space="preserve"> and a battery of self-report questionnaires. </w:t>
            </w:r>
          </w:p>
        </w:tc>
      </w:tr>
    </w:tbl>
    <w:p w14:paraId="35D86590" w14:textId="77777777" w:rsidR="00A16C95" w:rsidRPr="0022533D" w:rsidRDefault="00A16C95" w:rsidP="00A16C95">
      <w:pPr>
        <w:rPr>
          <w:b/>
          <w:bCs/>
          <w:sz w:val="24"/>
          <w:szCs w:val="24"/>
        </w:rPr>
      </w:pPr>
    </w:p>
    <w:tbl>
      <w:tblPr>
        <w:tblStyle w:val="TableGrid"/>
        <w:tblW w:w="0" w:type="auto"/>
        <w:tblLook w:val="04A0" w:firstRow="1" w:lastRow="0" w:firstColumn="1" w:lastColumn="0" w:noHBand="0" w:noVBand="1"/>
      </w:tblPr>
      <w:tblGrid>
        <w:gridCol w:w="9016"/>
      </w:tblGrid>
      <w:tr w:rsidR="00A16C95" w:rsidRPr="0022533D" w14:paraId="769A95C3" w14:textId="77777777" w:rsidTr="00A16C95">
        <w:tc>
          <w:tcPr>
            <w:tcW w:w="9242" w:type="dxa"/>
          </w:tcPr>
          <w:p w14:paraId="49BD19FB" w14:textId="47F9E4CF" w:rsidR="00A16C95" w:rsidRPr="0022533D" w:rsidRDefault="002A68C5" w:rsidP="008147D6">
            <w:pPr>
              <w:rPr>
                <w:b/>
                <w:bCs/>
                <w:sz w:val="24"/>
                <w:szCs w:val="24"/>
              </w:rPr>
            </w:pPr>
            <w:r>
              <w:rPr>
                <w:b/>
                <w:bCs/>
                <w:sz w:val="24"/>
                <w:szCs w:val="24"/>
              </w:rPr>
              <w:t>2.</w:t>
            </w:r>
            <w:r w:rsidR="008147D6">
              <w:rPr>
                <w:b/>
                <w:bCs/>
                <w:sz w:val="24"/>
                <w:szCs w:val="24"/>
              </w:rPr>
              <w:t>5</w:t>
            </w:r>
            <w:r w:rsidR="00A16C95" w:rsidRPr="0022533D">
              <w:rPr>
                <w:b/>
                <w:bCs/>
                <w:sz w:val="24"/>
                <w:szCs w:val="24"/>
              </w:rPr>
              <w:t xml:space="preserve"> </w:t>
            </w:r>
            <w:r w:rsidR="00BD1AAE">
              <w:rPr>
                <w:b/>
                <w:bCs/>
                <w:sz w:val="24"/>
                <w:szCs w:val="24"/>
              </w:rPr>
              <w:t>What are the key</w:t>
            </w:r>
            <w:r w:rsidR="00A16C95" w:rsidRPr="0022533D">
              <w:rPr>
                <w:b/>
                <w:bCs/>
                <w:sz w:val="24"/>
                <w:szCs w:val="24"/>
              </w:rPr>
              <w:t xml:space="preserve"> research question</w:t>
            </w:r>
            <w:r w:rsidR="00BD1AAE">
              <w:rPr>
                <w:b/>
                <w:bCs/>
                <w:sz w:val="24"/>
                <w:szCs w:val="24"/>
              </w:rPr>
              <w:t>(s)</w:t>
            </w:r>
            <w:r w:rsidR="0054630D">
              <w:rPr>
                <w:b/>
                <w:bCs/>
                <w:sz w:val="24"/>
                <w:szCs w:val="24"/>
              </w:rPr>
              <w:t>?</w:t>
            </w:r>
            <w:r w:rsidR="00BD1AAE">
              <w:rPr>
                <w:b/>
                <w:bCs/>
                <w:sz w:val="24"/>
                <w:szCs w:val="24"/>
              </w:rPr>
              <w:t xml:space="preserve"> Specify hypotheses </w:t>
            </w:r>
            <w:r w:rsidR="008F7ADA" w:rsidRPr="008F7ADA">
              <w:rPr>
                <w:b/>
                <w:bCs/>
                <w:sz w:val="24"/>
                <w:szCs w:val="24"/>
              </w:rPr>
              <w:t>if applicable</w:t>
            </w:r>
            <w:r w:rsidR="00F461D5">
              <w:rPr>
                <w:b/>
                <w:bCs/>
                <w:sz w:val="24"/>
                <w:szCs w:val="24"/>
              </w:rPr>
              <w:t>.</w:t>
            </w:r>
          </w:p>
        </w:tc>
      </w:tr>
      <w:tr w:rsidR="00A16C95" w:rsidRPr="0022533D" w14:paraId="42496214" w14:textId="77777777" w:rsidTr="009F0D7A">
        <w:trPr>
          <w:trHeight w:val="78"/>
        </w:trPr>
        <w:tc>
          <w:tcPr>
            <w:tcW w:w="9242" w:type="dxa"/>
          </w:tcPr>
          <w:p w14:paraId="24C8B15F" w14:textId="40450718" w:rsidR="0022533D" w:rsidRPr="0022533D" w:rsidRDefault="00A6362E" w:rsidP="00A16C95">
            <w:pPr>
              <w:rPr>
                <w:b/>
                <w:bCs/>
                <w:sz w:val="24"/>
                <w:szCs w:val="24"/>
              </w:rPr>
            </w:pPr>
            <w:r>
              <w:rPr>
                <w:b/>
                <w:bCs/>
                <w:sz w:val="24"/>
                <w:szCs w:val="24"/>
              </w:rPr>
              <w:t>Do self-motives impact neurophysiological measures of performance monitoring?</w:t>
            </w:r>
            <w:r w:rsidR="00F57A90">
              <w:rPr>
                <w:b/>
                <w:bCs/>
                <w:sz w:val="24"/>
                <w:szCs w:val="24"/>
              </w:rPr>
              <w:t xml:space="preserve"> </w:t>
            </w:r>
          </w:p>
        </w:tc>
      </w:tr>
    </w:tbl>
    <w:p w14:paraId="0A939E19" w14:textId="77777777" w:rsidR="00A16C95" w:rsidRDefault="00A16C95" w:rsidP="00A16C95">
      <w:pPr>
        <w:rPr>
          <w:b/>
          <w:bCs/>
          <w:sz w:val="24"/>
          <w:szCs w:val="24"/>
        </w:rPr>
      </w:pPr>
    </w:p>
    <w:p w14:paraId="305D8976" w14:textId="04A69DBB" w:rsidR="00A16C95" w:rsidRDefault="00A16C95" w:rsidP="00A16C95">
      <w:pPr>
        <w:pStyle w:val="ListParagraph"/>
        <w:numPr>
          <w:ilvl w:val="0"/>
          <w:numId w:val="1"/>
        </w:numPr>
        <w:rPr>
          <w:b/>
          <w:bCs/>
          <w:sz w:val="24"/>
          <w:szCs w:val="24"/>
        </w:rPr>
      </w:pPr>
      <w:r w:rsidRPr="0022533D">
        <w:rPr>
          <w:b/>
          <w:bCs/>
          <w:sz w:val="24"/>
          <w:szCs w:val="24"/>
        </w:rPr>
        <w:t>Sample and setting</w:t>
      </w:r>
    </w:p>
    <w:tbl>
      <w:tblPr>
        <w:tblStyle w:val="TableGrid"/>
        <w:tblW w:w="0" w:type="auto"/>
        <w:tblLook w:val="04A0" w:firstRow="1" w:lastRow="0" w:firstColumn="1" w:lastColumn="0" w:noHBand="0" w:noVBand="1"/>
      </w:tblPr>
      <w:tblGrid>
        <w:gridCol w:w="9016"/>
      </w:tblGrid>
      <w:tr w:rsidR="00AC77FF" w14:paraId="76FD8B15" w14:textId="77777777" w:rsidTr="00AC77FF">
        <w:tc>
          <w:tcPr>
            <w:tcW w:w="9016" w:type="dxa"/>
          </w:tcPr>
          <w:p w14:paraId="640D8D95" w14:textId="3BDB7431" w:rsidR="00AC77FF" w:rsidRDefault="00AC77FF" w:rsidP="00AC77FF">
            <w:pPr>
              <w:rPr>
                <w:b/>
                <w:bCs/>
                <w:sz w:val="24"/>
                <w:szCs w:val="24"/>
              </w:rPr>
            </w:pPr>
            <w:r w:rsidRPr="0022533D">
              <w:rPr>
                <w:b/>
                <w:bCs/>
                <w:sz w:val="24"/>
                <w:szCs w:val="24"/>
              </w:rPr>
              <w:t xml:space="preserve">3.1 </w:t>
            </w:r>
            <w:r w:rsidRPr="00742788">
              <w:rPr>
                <w:b/>
                <w:bCs/>
                <w:sz w:val="24"/>
                <w:szCs w:val="24"/>
              </w:rPr>
              <w:t xml:space="preserve">Who are the proposed </w:t>
            </w:r>
            <w:r>
              <w:rPr>
                <w:b/>
                <w:bCs/>
                <w:sz w:val="24"/>
                <w:szCs w:val="24"/>
              </w:rPr>
              <w:t>participants</w:t>
            </w:r>
            <w:r w:rsidRPr="00742788">
              <w:rPr>
                <w:b/>
                <w:bCs/>
                <w:sz w:val="24"/>
                <w:szCs w:val="24"/>
              </w:rPr>
              <w:t xml:space="preserve"> and where are they from (</w:t>
            </w:r>
            <w:r w:rsidR="00F57A90" w:rsidRPr="00742788">
              <w:rPr>
                <w:b/>
                <w:bCs/>
                <w:sz w:val="24"/>
                <w:szCs w:val="24"/>
              </w:rPr>
              <w:t>e.g.,</w:t>
            </w:r>
            <w:r w:rsidRPr="00742788">
              <w:rPr>
                <w:b/>
                <w:bCs/>
                <w:sz w:val="24"/>
                <w:szCs w:val="24"/>
              </w:rPr>
              <w:t xml:space="preserve"> fellow students, club members)? List inclusion / e</w:t>
            </w:r>
            <w:r>
              <w:rPr>
                <w:b/>
                <w:bCs/>
                <w:sz w:val="24"/>
                <w:szCs w:val="24"/>
              </w:rPr>
              <w:t>xclusion criteria if applicable.</w:t>
            </w:r>
          </w:p>
        </w:tc>
      </w:tr>
      <w:tr w:rsidR="00AC77FF" w14:paraId="236ADCE5" w14:textId="77777777" w:rsidTr="00AC77FF">
        <w:tc>
          <w:tcPr>
            <w:tcW w:w="9016" w:type="dxa"/>
          </w:tcPr>
          <w:p w14:paraId="77CD8B6D" w14:textId="27B721C1" w:rsidR="00F57A90" w:rsidRDefault="00F57A90" w:rsidP="00AC77FF">
            <w:pPr>
              <w:rPr>
                <w:b/>
                <w:bCs/>
                <w:sz w:val="24"/>
                <w:szCs w:val="24"/>
              </w:rPr>
            </w:pPr>
            <w:r w:rsidRPr="00F57A90">
              <w:rPr>
                <w:b/>
                <w:bCs/>
                <w:sz w:val="24"/>
                <w:szCs w:val="24"/>
              </w:rPr>
              <w:t xml:space="preserve">The proposed participants will be </w:t>
            </w:r>
            <w:r>
              <w:rPr>
                <w:b/>
                <w:bCs/>
                <w:sz w:val="24"/>
                <w:szCs w:val="24"/>
              </w:rPr>
              <w:t xml:space="preserve">University of Southampton </w:t>
            </w:r>
            <w:r w:rsidRPr="00F57A90">
              <w:rPr>
                <w:b/>
                <w:bCs/>
                <w:sz w:val="24"/>
                <w:szCs w:val="24"/>
              </w:rPr>
              <w:t>students. All participants will be adults over the age of 18.</w:t>
            </w:r>
          </w:p>
        </w:tc>
      </w:tr>
    </w:tbl>
    <w:p w14:paraId="66F38D82" w14:textId="77777777" w:rsidR="009F0D7A" w:rsidRDefault="009F0D7A" w:rsidP="00A16C95">
      <w:pPr>
        <w:rPr>
          <w:b/>
          <w:bCs/>
          <w:sz w:val="24"/>
          <w:szCs w:val="24"/>
        </w:rPr>
      </w:pPr>
    </w:p>
    <w:tbl>
      <w:tblPr>
        <w:tblStyle w:val="TableGrid"/>
        <w:tblW w:w="0" w:type="auto"/>
        <w:tblLook w:val="04A0" w:firstRow="1" w:lastRow="0" w:firstColumn="1" w:lastColumn="0" w:noHBand="0" w:noVBand="1"/>
      </w:tblPr>
      <w:tblGrid>
        <w:gridCol w:w="9016"/>
      </w:tblGrid>
      <w:tr w:rsidR="00AC77FF" w14:paraId="49B9783A" w14:textId="77777777" w:rsidTr="00AC77FF">
        <w:tc>
          <w:tcPr>
            <w:tcW w:w="9016" w:type="dxa"/>
          </w:tcPr>
          <w:p w14:paraId="57FAC08B" w14:textId="3DE92340" w:rsidR="00AC77FF" w:rsidRDefault="00AC77FF" w:rsidP="00A16C95">
            <w:pPr>
              <w:rPr>
                <w:b/>
                <w:bCs/>
                <w:sz w:val="24"/>
                <w:szCs w:val="24"/>
              </w:rPr>
            </w:pPr>
            <w:r w:rsidRPr="00AC77FF">
              <w:rPr>
                <w:b/>
                <w:bCs/>
                <w:sz w:val="24"/>
                <w:szCs w:val="24"/>
              </w:rPr>
              <w:t>3.2. How will the participants be identified and approached? Provide an indication of your sample size. If participants are under the responsibility of others (e.g., parents/carers, teachers) state if you have permission or how you will obtain permission from the third party).</w:t>
            </w:r>
          </w:p>
        </w:tc>
      </w:tr>
      <w:tr w:rsidR="00AC77FF" w14:paraId="7B5A45F6" w14:textId="77777777" w:rsidTr="00AC77FF">
        <w:tc>
          <w:tcPr>
            <w:tcW w:w="9016" w:type="dxa"/>
          </w:tcPr>
          <w:p w14:paraId="280D307F" w14:textId="1C30ACE8" w:rsidR="00AC77FF" w:rsidRDefault="00F57A90" w:rsidP="00A16C95">
            <w:pPr>
              <w:rPr>
                <w:b/>
                <w:bCs/>
                <w:sz w:val="24"/>
                <w:szCs w:val="24"/>
              </w:rPr>
            </w:pPr>
            <w:r w:rsidRPr="00F57A90">
              <w:rPr>
                <w:b/>
                <w:bCs/>
                <w:sz w:val="24"/>
                <w:szCs w:val="24"/>
              </w:rPr>
              <w:t xml:space="preserve">Student participants will be recruited through the </w:t>
            </w:r>
            <w:proofErr w:type="spellStart"/>
            <w:r w:rsidRPr="00F57A90">
              <w:rPr>
                <w:b/>
                <w:bCs/>
                <w:sz w:val="24"/>
                <w:szCs w:val="24"/>
              </w:rPr>
              <w:t>eFolio</w:t>
            </w:r>
            <w:proofErr w:type="spellEnd"/>
            <w:r w:rsidRPr="00F57A90">
              <w:rPr>
                <w:b/>
                <w:bCs/>
                <w:sz w:val="24"/>
                <w:szCs w:val="24"/>
              </w:rPr>
              <w:t xml:space="preserve"> system. </w:t>
            </w:r>
          </w:p>
          <w:p w14:paraId="2D2635F4" w14:textId="77777777" w:rsidR="00F57A90" w:rsidRDefault="00F57A90" w:rsidP="00A16C95">
            <w:pPr>
              <w:rPr>
                <w:b/>
                <w:bCs/>
                <w:sz w:val="24"/>
                <w:szCs w:val="24"/>
              </w:rPr>
            </w:pPr>
          </w:p>
          <w:p w14:paraId="6B4619D7" w14:textId="26AE25ED" w:rsidR="00F57A90" w:rsidRDefault="00C96A4A" w:rsidP="00A16C95">
            <w:pPr>
              <w:rPr>
                <w:b/>
                <w:bCs/>
                <w:sz w:val="24"/>
                <w:szCs w:val="24"/>
              </w:rPr>
            </w:pPr>
            <w:r>
              <w:rPr>
                <w:b/>
                <w:bCs/>
                <w:sz w:val="24"/>
                <w:szCs w:val="24"/>
              </w:rPr>
              <w:t xml:space="preserve">For each version of the proposed study, we seek to recruit approximately 50 participants. This sample size gives us 80% power to detect small-to-moderate effects (Cohen’s d = .40). </w:t>
            </w:r>
          </w:p>
        </w:tc>
      </w:tr>
    </w:tbl>
    <w:p w14:paraId="0A9808EC" w14:textId="77777777" w:rsidR="00A16C95" w:rsidRPr="0022533D" w:rsidRDefault="00A16C95" w:rsidP="00A16C95">
      <w:pPr>
        <w:rPr>
          <w:b/>
          <w:bCs/>
          <w:sz w:val="24"/>
          <w:szCs w:val="24"/>
        </w:rPr>
      </w:pPr>
    </w:p>
    <w:tbl>
      <w:tblPr>
        <w:tblStyle w:val="TableGrid"/>
        <w:tblW w:w="0" w:type="auto"/>
        <w:tblLook w:val="04A0" w:firstRow="1" w:lastRow="0" w:firstColumn="1" w:lastColumn="0" w:noHBand="0" w:noVBand="1"/>
      </w:tblPr>
      <w:tblGrid>
        <w:gridCol w:w="9016"/>
      </w:tblGrid>
      <w:tr w:rsidR="00A16C95" w:rsidRPr="0022533D" w14:paraId="23DBEF5D" w14:textId="77777777" w:rsidTr="00B6168F">
        <w:tc>
          <w:tcPr>
            <w:tcW w:w="9242" w:type="dxa"/>
          </w:tcPr>
          <w:p w14:paraId="059AEF53" w14:textId="433B74F6" w:rsidR="00A16C95" w:rsidRPr="0022533D" w:rsidRDefault="00A16C95" w:rsidP="00AE648E">
            <w:pPr>
              <w:rPr>
                <w:b/>
                <w:bCs/>
                <w:sz w:val="24"/>
                <w:szCs w:val="24"/>
              </w:rPr>
            </w:pPr>
            <w:r w:rsidRPr="0022533D">
              <w:rPr>
                <w:b/>
                <w:bCs/>
                <w:sz w:val="24"/>
                <w:szCs w:val="24"/>
              </w:rPr>
              <w:t>3.3 Describe the relationship between researcher and sample</w:t>
            </w:r>
            <w:r w:rsidR="00AE648E">
              <w:rPr>
                <w:b/>
                <w:bCs/>
                <w:sz w:val="24"/>
                <w:szCs w:val="24"/>
              </w:rPr>
              <w:t>.</w:t>
            </w:r>
            <w:r w:rsidR="00742788">
              <w:rPr>
                <w:b/>
                <w:bCs/>
                <w:sz w:val="24"/>
                <w:szCs w:val="24"/>
              </w:rPr>
              <w:t xml:space="preserve"> </w:t>
            </w:r>
            <w:r w:rsidR="00CD0B88">
              <w:rPr>
                <w:b/>
                <w:bCs/>
                <w:sz w:val="24"/>
                <w:szCs w:val="24"/>
              </w:rPr>
              <w:t xml:space="preserve">Describe any relationship </w:t>
            </w:r>
            <w:r w:rsidR="00742788" w:rsidRPr="00AE648E">
              <w:rPr>
                <w:b/>
                <w:bCs/>
                <w:sz w:val="24"/>
                <w:szCs w:val="24"/>
              </w:rPr>
              <w:t>e.g.</w:t>
            </w:r>
            <w:r w:rsidR="00CD0B88">
              <w:rPr>
                <w:b/>
                <w:bCs/>
                <w:sz w:val="24"/>
                <w:szCs w:val="24"/>
              </w:rPr>
              <w:t>,</w:t>
            </w:r>
            <w:r w:rsidR="00742788" w:rsidRPr="00AE648E">
              <w:rPr>
                <w:b/>
                <w:bCs/>
                <w:sz w:val="24"/>
                <w:szCs w:val="24"/>
              </w:rPr>
              <w:t xml:space="preserve"> teache</w:t>
            </w:r>
            <w:r w:rsidR="00AE648E" w:rsidRPr="00AE648E">
              <w:rPr>
                <w:b/>
                <w:bCs/>
                <w:sz w:val="24"/>
                <w:szCs w:val="24"/>
              </w:rPr>
              <w:t>r, friend, boss, clinician, etc</w:t>
            </w:r>
            <w:r w:rsidR="00CD0B88">
              <w:rPr>
                <w:b/>
                <w:bCs/>
                <w:sz w:val="24"/>
                <w:szCs w:val="24"/>
              </w:rPr>
              <w:t>.</w:t>
            </w:r>
          </w:p>
        </w:tc>
      </w:tr>
      <w:tr w:rsidR="00A16C95" w:rsidRPr="0022533D" w14:paraId="74EF7113" w14:textId="77777777" w:rsidTr="009F0D7A">
        <w:trPr>
          <w:trHeight w:val="56"/>
        </w:trPr>
        <w:tc>
          <w:tcPr>
            <w:tcW w:w="9242" w:type="dxa"/>
          </w:tcPr>
          <w:p w14:paraId="410EEEE4" w14:textId="0799831C" w:rsidR="0022533D" w:rsidRPr="0022533D" w:rsidRDefault="00F57A90" w:rsidP="00B6168F">
            <w:pPr>
              <w:rPr>
                <w:b/>
                <w:bCs/>
                <w:sz w:val="24"/>
                <w:szCs w:val="24"/>
              </w:rPr>
            </w:pPr>
            <w:r w:rsidRPr="00F57A90">
              <w:rPr>
                <w:b/>
                <w:bCs/>
                <w:sz w:val="24"/>
                <w:szCs w:val="24"/>
              </w:rPr>
              <w:t>There will be no relationship between researcher and sample participants</w:t>
            </w:r>
          </w:p>
        </w:tc>
      </w:tr>
    </w:tbl>
    <w:p w14:paraId="20D1D459" w14:textId="77777777" w:rsidR="00A16C95" w:rsidRPr="0022533D" w:rsidRDefault="00A16C95" w:rsidP="00A16C95">
      <w:pPr>
        <w:rPr>
          <w:b/>
          <w:bCs/>
          <w:sz w:val="24"/>
          <w:szCs w:val="24"/>
        </w:rPr>
      </w:pPr>
    </w:p>
    <w:tbl>
      <w:tblPr>
        <w:tblStyle w:val="TableGrid"/>
        <w:tblW w:w="0" w:type="auto"/>
        <w:tblLook w:val="04A0" w:firstRow="1" w:lastRow="0" w:firstColumn="1" w:lastColumn="0" w:noHBand="0" w:noVBand="1"/>
      </w:tblPr>
      <w:tblGrid>
        <w:gridCol w:w="9016"/>
      </w:tblGrid>
      <w:tr w:rsidR="00A16C95" w:rsidRPr="0022533D" w14:paraId="2F7EDEBB" w14:textId="77777777" w:rsidTr="00606293">
        <w:tc>
          <w:tcPr>
            <w:tcW w:w="9016" w:type="dxa"/>
          </w:tcPr>
          <w:p w14:paraId="2CCC2A48" w14:textId="539224D4" w:rsidR="00A16C95" w:rsidRPr="0022533D" w:rsidRDefault="00A16C95" w:rsidP="00CD0B88">
            <w:pPr>
              <w:rPr>
                <w:b/>
                <w:bCs/>
                <w:sz w:val="24"/>
                <w:szCs w:val="24"/>
              </w:rPr>
            </w:pPr>
            <w:r w:rsidRPr="00CD0B88">
              <w:rPr>
                <w:b/>
                <w:bCs/>
                <w:sz w:val="24"/>
                <w:szCs w:val="24"/>
              </w:rPr>
              <w:t>3.4</w:t>
            </w:r>
            <w:r w:rsidR="00A03ED5" w:rsidRPr="00CD0B88">
              <w:rPr>
                <w:b/>
                <w:bCs/>
                <w:sz w:val="24"/>
                <w:szCs w:val="24"/>
              </w:rPr>
              <w:t xml:space="preserve"> </w:t>
            </w:r>
            <w:r w:rsidR="00CD0B88">
              <w:rPr>
                <w:b/>
                <w:bCs/>
                <w:sz w:val="24"/>
                <w:szCs w:val="24"/>
              </w:rPr>
              <w:t>How will you obtain the consent of participants? (</w:t>
            </w:r>
            <w:r w:rsidR="00CD0B88" w:rsidRPr="004439C1">
              <w:rPr>
                <w:bCs/>
                <w:i/>
                <w:sz w:val="24"/>
                <w:szCs w:val="24"/>
              </w:rPr>
              <w:t>please upload a copy of the consent form if obtaining written consent</w:t>
            </w:r>
            <w:r w:rsidR="004439C1">
              <w:rPr>
                <w:b/>
                <w:bCs/>
                <w:sz w:val="24"/>
                <w:szCs w:val="24"/>
              </w:rPr>
              <w:t>)</w:t>
            </w:r>
            <w:r w:rsidR="00CD0B88">
              <w:rPr>
                <w:b/>
                <w:bCs/>
                <w:sz w:val="24"/>
                <w:szCs w:val="24"/>
              </w:rPr>
              <w:t xml:space="preserve"> </w:t>
            </w:r>
            <w:r w:rsidR="00930E86" w:rsidRPr="00930E86">
              <w:rPr>
                <w:b/>
                <w:bCs/>
                <w:sz w:val="24"/>
                <w:szCs w:val="24"/>
              </w:rPr>
              <w:t>NB A separate consent form is not needed for online surveys where consent can be indicated by ticking/checking a consent box (normally at the end of the PIS).  Other online study designs may still require a consent form or alternative procedure (for example, recorded verbal consent for online interviews).</w:t>
            </w:r>
          </w:p>
        </w:tc>
      </w:tr>
      <w:tr w:rsidR="00A16C95" w:rsidRPr="0022533D" w14:paraId="2C998DEA" w14:textId="77777777" w:rsidTr="009F0D7A">
        <w:trPr>
          <w:trHeight w:val="165"/>
        </w:trPr>
        <w:tc>
          <w:tcPr>
            <w:tcW w:w="9016" w:type="dxa"/>
          </w:tcPr>
          <w:p w14:paraId="1BD745B2" w14:textId="50A61D97" w:rsidR="0022533D" w:rsidRPr="0022533D" w:rsidRDefault="00F57A90" w:rsidP="00B6168F">
            <w:pPr>
              <w:rPr>
                <w:b/>
                <w:bCs/>
                <w:sz w:val="24"/>
                <w:szCs w:val="24"/>
              </w:rPr>
            </w:pPr>
            <w:r w:rsidRPr="00F57A90">
              <w:rPr>
                <w:b/>
                <w:bCs/>
                <w:sz w:val="24"/>
                <w:szCs w:val="24"/>
              </w:rPr>
              <w:t>Written consent will be obtained from participants in laboratory studies and an information sheet will be provided to all participants in web-based studies.</w:t>
            </w:r>
          </w:p>
        </w:tc>
      </w:tr>
    </w:tbl>
    <w:p w14:paraId="383A5DDF" w14:textId="77777777" w:rsidR="00A03ED5" w:rsidRDefault="00A03ED5" w:rsidP="00A16C95">
      <w:pPr>
        <w:rPr>
          <w:b/>
          <w:bCs/>
          <w:sz w:val="24"/>
          <w:szCs w:val="24"/>
        </w:rPr>
      </w:pPr>
    </w:p>
    <w:tbl>
      <w:tblPr>
        <w:tblStyle w:val="TableGrid"/>
        <w:tblW w:w="9083" w:type="dxa"/>
        <w:tblLook w:val="04A0" w:firstRow="1" w:lastRow="0" w:firstColumn="1" w:lastColumn="0" w:noHBand="0" w:noVBand="1"/>
      </w:tblPr>
      <w:tblGrid>
        <w:gridCol w:w="9083"/>
      </w:tblGrid>
      <w:tr w:rsidR="0054630D" w:rsidRPr="0054630D" w14:paraId="1625AC46" w14:textId="77777777" w:rsidTr="0054630D">
        <w:trPr>
          <w:trHeight w:val="614"/>
        </w:trPr>
        <w:tc>
          <w:tcPr>
            <w:tcW w:w="9083" w:type="dxa"/>
          </w:tcPr>
          <w:p w14:paraId="7EB23845" w14:textId="77777777" w:rsidR="0054630D" w:rsidRPr="0054630D" w:rsidRDefault="0054630D" w:rsidP="0054630D">
            <w:pPr>
              <w:spacing w:after="200" w:line="276" w:lineRule="auto"/>
              <w:rPr>
                <w:b/>
                <w:bCs/>
                <w:sz w:val="24"/>
                <w:szCs w:val="24"/>
              </w:rPr>
            </w:pPr>
            <w:r w:rsidRPr="0054630D">
              <w:rPr>
                <w:b/>
                <w:bCs/>
                <w:sz w:val="24"/>
                <w:szCs w:val="24"/>
              </w:rPr>
              <w:t>3.5 Is there any reason to believe participants may not be able to give full informed consent? If yes, what steps do you propose to take to safeguard their interests?</w:t>
            </w:r>
          </w:p>
        </w:tc>
      </w:tr>
      <w:tr w:rsidR="0054630D" w:rsidRPr="0054630D" w14:paraId="7637A8C8" w14:textId="77777777" w:rsidTr="009F0D7A">
        <w:trPr>
          <w:trHeight w:val="119"/>
        </w:trPr>
        <w:tc>
          <w:tcPr>
            <w:tcW w:w="9083" w:type="dxa"/>
            <w:tcBorders>
              <w:bottom w:val="single" w:sz="4" w:space="0" w:color="auto"/>
            </w:tcBorders>
          </w:tcPr>
          <w:p w14:paraId="76E62573" w14:textId="572CF09B" w:rsidR="0054630D" w:rsidRPr="0054630D" w:rsidRDefault="00F57A90" w:rsidP="0054630D">
            <w:pPr>
              <w:rPr>
                <w:b/>
                <w:bCs/>
                <w:sz w:val="24"/>
                <w:szCs w:val="24"/>
              </w:rPr>
            </w:pPr>
            <w:r>
              <w:rPr>
                <w:b/>
                <w:bCs/>
                <w:sz w:val="24"/>
                <w:szCs w:val="24"/>
              </w:rPr>
              <w:t>No</w:t>
            </w:r>
          </w:p>
        </w:tc>
      </w:tr>
    </w:tbl>
    <w:p w14:paraId="6AA1C684" w14:textId="77777777" w:rsidR="009F0D7A" w:rsidRDefault="009F0D7A" w:rsidP="009F0D7A">
      <w:pPr>
        <w:pStyle w:val="ListParagraph"/>
        <w:rPr>
          <w:b/>
          <w:bCs/>
          <w:sz w:val="24"/>
          <w:szCs w:val="24"/>
        </w:rPr>
      </w:pPr>
    </w:p>
    <w:p w14:paraId="78A454F5" w14:textId="256CDDD1" w:rsidR="00A16C95" w:rsidRDefault="00A16C95" w:rsidP="00A16C95">
      <w:pPr>
        <w:pStyle w:val="ListParagraph"/>
        <w:numPr>
          <w:ilvl w:val="0"/>
          <w:numId w:val="1"/>
        </w:numPr>
        <w:rPr>
          <w:b/>
          <w:bCs/>
          <w:sz w:val="24"/>
          <w:szCs w:val="24"/>
        </w:rPr>
      </w:pPr>
      <w:r w:rsidRPr="0022533D">
        <w:rPr>
          <w:b/>
          <w:bCs/>
          <w:sz w:val="24"/>
          <w:szCs w:val="24"/>
        </w:rPr>
        <w:t xml:space="preserve">Research procedures, </w:t>
      </w:r>
      <w:r w:rsidR="00F57A90" w:rsidRPr="0022533D">
        <w:rPr>
          <w:b/>
          <w:bCs/>
          <w:sz w:val="24"/>
          <w:szCs w:val="24"/>
        </w:rPr>
        <w:t>interventions,</w:t>
      </w:r>
      <w:r w:rsidRPr="0022533D">
        <w:rPr>
          <w:b/>
          <w:bCs/>
          <w:sz w:val="24"/>
          <w:szCs w:val="24"/>
        </w:rPr>
        <w:t xml:space="preserve"> and measurements</w:t>
      </w:r>
    </w:p>
    <w:tbl>
      <w:tblPr>
        <w:tblStyle w:val="TableGrid"/>
        <w:tblW w:w="0" w:type="auto"/>
        <w:tblLook w:val="04A0" w:firstRow="1" w:lastRow="0" w:firstColumn="1" w:lastColumn="0" w:noHBand="0" w:noVBand="1"/>
      </w:tblPr>
      <w:tblGrid>
        <w:gridCol w:w="9016"/>
      </w:tblGrid>
      <w:tr w:rsidR="00AC77FF" w14:paraId="4E004BF6" w14:textId="77777777" w:rsidTr="00AC77FF">
        <w:tc>
          <w:tcPr>
            <w:tcW w:w="9016" w:type="dxa"/>
          </w:tcPr>
          <w:p w14:paraId="7C1508D2" w14:textId="6E301B4E" w:rsidR="00AC77FF" w:rsidRDefault="00AC77FF" w:rsidP="00AC77FF">
            <w:pPr>
              <w:rPr>
                <w:b/>
                <w:bCs/>
                <w:sz w:val="24"/>
                <w:szCs w:val="24"/>
              </w:rPr>
            </w:pPr>
            <w:r w:rsidRPr="0022533D">
              <w:rPr>
                <w:b/>
                <w:bCs/>
                <w:sz w:val="24"/>
                <w:szCs w:val="24"/>
              </w:rPr>
              <w:t>4.1 Give a brief account of the procedure as experienced by the participant</w:t>
            </w:r>
            <w:r>
              <w:rPr>
                <w:b/>
                <w:bCs/>
                <w:sz w:val="24"/>
                <w:szCs w:val="24"/>
              </w:rPr>
              <w:t xml:space="preserve">. Make it clear who does what, how many times and in what order. Make clear the role of all assistants and collaborators. Make clear the total demands made on participants, including time and travel. </w:t>
            </w:r>
            <w:r w:rsidRPr="004439C1">
              <w:rPr>
                <w:bCs/>
                <w:i/>
                <w:sz w:val="24"/>
                <w:szCs w:val="24"/>
              </w:rPr>
              <w:t>Upload copies of questionnaires and interview schedules to ERGO.</w:t>
            </w:r>
          </w:p>
        </w:tc>
      </w:tr>
      <w:tr w:rsidR="00AC77FF" w14:paraId="4804DFA2" w14:textId="77777777" w:rsidTr="00AC77FF">
        <w:tc>
          <w:tcPr>
            <w:tcW w:w="9016" w:type="dxa"/>
          </w:tcPr>
          <w:p w14:paraId="480F5968" w14:textId="0FE5C0F4" w:rsidR="00F80CFB" w:rsidRDefault="00F80CFB" w:rsidP="00F80CFB">
            <w:pPr>
              <w:jc w:val="center"/>
              <w:rPr>
                <w:b/>
                <w:bCs/>
                <w:sz w:val="24"/>
                <w:szCs w:val="24"/>
                <w:u w:val="single"/>
              </w:rPr>
            </w:pPr>
            <w:bookmarkStart w:id="1" w:name="_Hlk148003088"/>
            <w:r>
              <w:rPr>
                <w:b/>
                <w:bCs/>
                <w:sz w:val="24"/>
                <w:szCs w:val="24"/>
                <w:u w:val="single"/>
              </w:rPr>
              <w:lastRenderedPageBreak/>
              <w:t>Self-report Questionnaires</w:t>
            </w:r>
          </w:p>
          <w:bookmarkEnd w:id="1"/>
          <w:p w14:paraId="7C27FFC4" w14:textId="5C6DFD72" w:rsidR="00F80CFB" w:rsidRDefault="00F80CFB" w:rsidP="00F80CFB">
            <w:pPr>
              <w:rPr>
                <w:sz w:val="24"/>
                <w:szCs w:val="24"/>
              </w:rPr>
            </w:pPr>
            <w:r w:rsidRPr="00F80CFB">
              <w:rPr>
                <w:sz w:val="24"/>
                <w:szCs w:val="24"/>
              </w:rPr>
              <w:t xml:space="preserve">At the beginning of the study, </w:t>
            </w:r>
            <w:bookmarkStart w:id="2" w:name="_Hlk148003714"/>
            <w:r w:rsidRPr="00F80CFB">
              <w:rPr>
                <w:sz w:val="24"/>
                <w:szCs w:val="24"/>
              </w:rPr>
              <w:t>participants will complete a battery of self-report questionnaires related to self-enhancement and self-protection motiv</w:t>
            </w:r>
            <w:r w:rsidR="0055447D">
              <w:rPr>
                <w:sz w:val="24"/>
                <w:szCs w:val="24"/>
              </w:rPr>
              <w:t>e</w:t>
            </w:r>
            <w:r w:rsidRPr="00F80CFB">
              <w:rPr>
                <w:sz w:val="24"/>
                <w:szCs w:val="24"/>
              </w:rPr>
              <w:t>s</w:t>
            </w:r>
            <w:bookmarkEnd w:id="2"/>
            <w:r w:rsidRPr="00F80CFB">
              <w:rPr>
                <w:sz w:val="24"/>
                <w:szCs w:val="24"/>
              </w:rPr>
              <w:t xml:space="preserve">. </w:t>
            </w:r>
            <w:r>
              <w:rPr>
                <w:sz w:val="24"/>
                <w:szCs w:val="24"/>
              </w:rPr>
              <w:t xml:space="preserve">See Appendix. </w:t>
            </w:r>
          </w:p>
          <w:p w14:paraId="78458145" w14:textId="77777777" w:rsidR="00F80CFB" w:rsidRPr="00F80CFB" w:rsidRDefault="00F80CFB" w:rsidP="00F80CFB">
            <w:pPr>
              <w:rPr>
                <w:sz w:val="24"/>
                <w:szCs w:val="24"/>
              </w:rPr>
            </w:pPr>
          </w:p>
          <w:p w14:paraId="0E466D9D" w14:textId="6D11CA75" w:rsidR="002D0DFC" w:rsidRDefault="002D0DFC" w:rsidP="002D0DFC">
            <w:pPr>
              <w:jc w:val="center"/>
              <w:rPr>
                <w:b/>
                <w:bCs/>
                <w:sz w:val="24"/>
                <w:szCs w:val="24"/>
                <w:u w:val="single"/>
              </w:rPr>
            </w:pPr>
            <w:r w:rsidRPr="00E95465">
              <w:rPr>
                <w:b/>
                <w:bCs/>
                <w:sz w:val="24"/>
                <w:szCs w:val="24"/>
                <w:u w:val="single"/>
              </w:rPr>
              <w:t xml:space="preserve">EEG </w:t>
            </w:r>
            <w:r>
              <w:rPr>
                <w:b/>
                <w:bCs/>
                <w:sz w:val="24"/>
                <w:szCs w:val="24"/>
                <w:u w:val="single"/>
              </w:rPr>
              <w:t>Hook-up</w:t>
            </w:r>
          </w:p>
          <w:p w14:paraId="261BA99B" w14:textId="21EE4EC4" w:rsidR="002D0DFC" w:rsidRDefault="002D0DFC" w:rsidP="002D0DFC">
            <w:pPr>
              <w:rPr>
                <w:sz w:val="24"/>
                <w:szCs w:val="24"/>
              </w:rPr>
            </w:pPr>
            <w:r w:rsidRPr="002D0DFC">
              <w:rPr>
                <w:sz w:val="24"/>
                <w:szCs w:val="24"/>
              </w:rPr>
              <w:t>Prior to the flanker task participants will be fitted with an EEG cap prior to the task which involves the application of non-abrasive gel. We have implemented Simmons and Luck’s (2020) recommendations for reducing COVID-19 transmission risk in EEG Research (</w:t>
            </w:r>
            <w:hyperlink r:id="rId18" w:history="1">
              <w:r w:rsidRPr="002D0DFC">
                <w:rPr>
                  <w:rStyle w:val="Hyperlink"/>
                  <w:sz w:val="24"/>
                  <w:szCs w:val="24"/>
                </w:rPr>
                <w:t>https://protocolexchange.researchsquare.com/article/pex-974/v2</w:t>
              </w:r>
            </w:hyperlink>
            <w:r w:rsidRPr="002D0DFC">
              <w:rPr>
                <w:sz w:val="24"/>
                <w:szCs w:val="24"/>
              </w:rPr>
              <w:t>). These recommendations are embedded within our lab’s EEG protocol and risk assessment.</w:t>
            </w:r>
          </w:p>
          <w:p w14:paraId="4E508633" w14:textId="77777777" w:rsidR="002D0DFC" w:rsidRDefault="002D0DFC" w:rsidP="002D0DFC">
            <w:pPr>
              <w:jc w:val="center"/>
              <w:rPr>
                <w:b/>
                <w:bCs/>
                <w:sz w:val="24"/>
                <w:szCs w:val="24"/>
                <w:u w:val="single"/>
                <w:lang w:val="en-US"/>
              </w:rPr>
            </w:pPr>
          </w:p>
          <w:p w14:paraId="123750B8" w14:textId="576DB092" w:rsidR="002D0DFC" w:rsidRPr="002D0DFC" w:rsidRDefault="002D0DFC" w:rsidP="002D0DFC">
            <w:pPr>
              <w:jc w:val="center"/>
              <w:rPr>
                <w:b/>
                <w:bCs/>
                <w:sz w:val="24"/>
                <w:szCs w:val="24"/>
                <w:u w:val="single"/>
                <w:lang w:val="en-US"/>
              </w:rPr>
            </w:pPr>
            <w:r w:rsidRPr="002D0DFC">
              <w:rPr>
                <w:b/>
                <w:bCs/>
                <w:sz w:val="24"/>
                <w:szCs w:val="24"/>
                <w:u w:val="single"/>
                <w:lang w:val="en-US"/>
              </w:rPr>
              <w:t>The Flanker Task</w:t>
            </w:r>
          </w:p>
          <w:p w14:paraId="4A78C8AD" w14:textId="42AAFE78" w:rsidR="00E95465" w:rsidRPr="00F80CFB" w:rsidRDefault="002D0DFC" w:rsidP="00E95465">
            <w:pPr>
              <w:rPr>
                <w:sz w:val="24"/>
                <w:szCs w:val="24"/>
                <w:lang w:val="en-US"/>
              </w:rPr>
            </w:pPr>
            <w:r w:rsidRPr="002D0DFC">
              <w:rPr>
                <w:sz w:val="24"/>
                <w:szCs w:val="24"/>
                <w:lang w:val="en-US"/>
              </w:rPr>
              <w:t xml:space="preserve">We </w:t>
            </w:r>
            <w:r>
              <w:rPr>
                <w:sz w:val="24"/>
                <w:szCs w:val="24"/>
                <w:lang w:val="en-US"/>
              </w:rPr>
              <w:t>will be using</w:t>
            </w:r>
            <w:r w:rsidRPr="002D0DFC">
              <w:rPr>
                <w:sz w:val="24"/>
                <w:szCs w:val="24"/>
                <w:lang w:val="en-US"/>
              </w:rPr>
              <w:t xml:space="preserve"> a version of the flanker task (Eriksen &amp; Eriksen, 1974) that consist</w:t>
            </w:r>
            <w:r>
              <w:rPr>
                <w:sz w:val="24"/>
                <w:szCs w:val="24"/>
                <w:lang w:val="en-US"/>
              </w:rPr>
              <w:t>s</w:t>
            </w:r>
            <w:r w:rsidRPr="002D0DFC">
              <w:rPr>
                <w:sz w:val="24"/>
                <w:szCs w:val="24"/>
                <w:lang w:val="en-US"/>
              </w:rPr>
              <w:t xml:space="preserve"> of left- and right-facing arrows pointing all in the same direction (congruent trials, e.g., &gt; &gt; &gt; &gt; &gt;) or with one central arrow pointing the opposite direction (incongruent trials, e.g., &gt; &gt; &lt; &gt; &gt;). Participants respond to the direction of the central arrow using the right or left shift keys. They were instructed to respond as quickly and accurately as possible. Trials </w:t>
            </w:r>
            <w:r>
              <w:rPr>
                <w:sz w:val="24"/>
                <w:szCs w:val="24"/>
                <w:lang w:val="en-US"/>
              </w:rPr>
              <w:t>begin</w:t>
            </w:r>
            <w:r w:rsidRPr="002D0DFC">
              <w:rPr>
                <w:sz w:val="24"/>
                <w:szCs w:val="24"/>
                <w:lang w:val="en-US"/>
              </w:rPr>
              <w:t xml:space="preserve"> with the appearance of the surrounding arrows (i.e., without the central one) for 15 ms followed by the central arrow until the participant responded. Inter-trial intervals ranged from 800 – 1100 ms, and 90% of the trials depict congruent arrows and 10% of the trials depicted incongruent arrows. Following a practice session of 30 trials, participants complete 510 experimental trials in a randomized order. After every 30 trials a reminder appeared on the screen prompting participants to be as fast and accurate as possible. The flanker task last about 15 minutes. </w:t>
            </w:r>
            <w:r w:rsidR="00F80CFB">
              <w:rPr>
                <w:sz w:val="24"/>
                <w:szCs w:val="24"/>
                <w:lang w:val="en-US"/>
              </w:rPr>
              <w:t xml:space="preserve">See Appendix for sample trial structure. </w:t>
            </w:r>
          </w:p>
          <w:p w14:paraId="0CA45BFE" w14:textId="77777777" w:rsidR="00E95465" w:rsidRDefault="00023135" w:rsidP="002D0DFC">
            <w:pPr>
              <w:rPr>
                <w:sz w:val="24"/>
                <w:szCs w:val="24"/>
              </w:rPr>
            </w:pPr>
            <w:r w:rsidRPr="002D0DFC">
              <w:rPr>
                <w:sz w:val="24"/>
                <w:szCs w:val="24"/>
              </w:rPr>
              <w:t xml:space="preserve"> </w:t>
            </w:r>
          </w:p>
          <w:p w14:paraId="5596A98B" w14:textId="77777777" w:rsidR="0055447D" w:rsidRPr="007D0C4C" w:rsidRDefault="0055447D" w:rsidP="0055447D">
            <w:pPr>
              <w:jc w:val="center"/>
              <w:rPr>
                <w:b/>
                <w:bCs/>
                <w:sz w:val="24"/>
                <w:szCs w:val="24"/>
                <w:u w:val="single"/>
              </w:rPr>
            </w:pPr>
            <w:r w:rsidRPr="007D0C4C">
              <w:rPr>
                <w:b/>
                <w:bCs/>
                <w:sz w:val="24"/>
                <w:szCs w:val="24"/>
                <w:u w:val="single"/>
              </w:rPr>
              <w:t>Stroop Task</w:t>
            </w:r>
          </w:p>
          <w:p w14:paraId="7AE44CBB" w14:textId="1E82A253" w:rsidR="0055447D" w:rsidRDefault="0055447D" w:rsidP="002D0DFC">
            <w:pPr>
              <w:rPr>
                <w:sz w:val="24"/>
                <w:szCs w:val="24"/>
              </w:rPr>
            </w:pPr>
            <w:r w:rsidRPr="007D0C4C">
              <w:rPr>
                <w:sz w:val="24"/>
                <w:szCs w:val="24"/>
              </w:rPr>
              <w:t>We will be using a version of the Stroop task (Stroop, 1935) that asks participants to name by button press) the colour of words. Words will be self-relevant or non-self-relevant adjectives. Following a brief practice session, participants will complete 4 blocks of 100 trials. See appendix for Stroop words. The Stroop task should take approximately 15 minutes.</w:t>
            </w:r>
            <w:r w:rsidRPr="0055447D">
              <w:rPr>
                <w:sz w:val="24"/>
                <w:szCs w:val="24"/>
              </w:rPr>
              <w:t xml:space="preserve">  </w:t>
            </w:r>
            <w:r w:rsidR="00350E8C" w:rsidRPr="00350E8C">
              <w:rPr>
                <w:sz w:val="24"/>
                <w:szCs w:val="24"/>
                <w:highlight w:val="yellow"/>
              </w:rPr>
              <w:t xml:space="preserve">After the task participants will rate </w:t>
            </w:r>
            <w:bookmarkStart w:id="3" w:name="_Hlk148004081"/>
            <w:r w:rsidR="00350E8C" w:rsidRPr="00350E8C">
              <w:rPr>
                <w:sz w:val="24"/>
                <w:szCs w:val="24"/>
                <w:highlight w:val="yellow"/>
              </w:rPr>
              <w:t>the moral relevance of selected words from the list in the appendix on a 7-point scale (1 = not morally relevant; 7 = highly morally relevant)</w:t>
            </w:r>
            <w:r w:rsidR="00350E8C">
              <w:rPr>
                <w:sz w:val="24"/>
                <w:szCs w:val="24"/>
              </w:rPr>
              <w:t xml:space="preserve"> </w:t>
            </w:r>
          </w:p>
          <w:bookmarkEnd w:id="3"/>
          <w:p w14:paraId="4D080CBC" w14:textId="77777777" w:rsidR="007D0C4C" w:rsidRDefault="007D0C4C" w:rsidP="002D0DFC">
            <w:pPr>
              <w:rPr>
                <w:sz w:val="24"/>
                <w:szCs w:val="24"/>
              </w:rPr>
            </w:pPr>
          </w:p>
          <w:p w14:paraId="25BFDC54" w14:textId="77777777" w:rsidR="007D0C4C" w:rsidRPr="000258B2" w:rsidRDefault="007D0C4C" w:rsidP="007D0C4C">
            <w:pPr>
              <w:jc w:val="center"/>
              <w:rPr>
                <w:b/>
                <w:bCs/>
                <w:sz w:val="24"/>
                <w:szCs w:val="24"/>
                <w:u w:val="single"/>
              </w:rPr>
            </w:pPr>
            <w:bookmarkStart w:id="4" w:name="_Hlk148003785"/>
            <w:r w:rsidRPr="000258B2">
              <w:rPr>
                <w:b/>
                <w:bCs/>
                <w:sz w:val="24"/>
                <w:szCs w:val="24"/>
                <w:u w:val="single"/>
              </w:rPr>
              <w:t>Monetary Incentive Delay Task</w:t>
            </w:r>
          </w:p>
          <w:bookmarkEnd w:id="4"/>
          <w:p w14:paraId="57208C82" w14:textId="77777777" w:rsidR="007D0C4C" w:rsidRDefault="007D0C4C" w:rsidP="002D0DFC">
            <w:pPr>
              <w:rPr>
                <w:sz w:val="24"/>
                <w:szCs w:val="24"/>
              </w:rPr>
            </w:pPr>
            <w:r w:rsidRPr="000258B2">
              <w:rPr>
                <w:sz w:val="24"/>
                <w:szCs w:val="24"/>
              </w:rPr>
              <w:t>The MID task measures neural responses during monetary reward anticipation and feedback processing. Trials begin with a cue (potential monetary reward, potential monetary loss, or neutral). Then, participants press a button in response to a target (i.e., a white square) initially presented for 200ms and dynamically adjusted to maintain a 66%-win rate. Depending on the initial cue, fast button presses win (+£0.20) or break-even (+£0.00), whereas slow button presses lose (-£0.20) or break-even.</w:t>
            </w:r>
          </w:p>
          <w:p w14:paraId="29052BF1" w14:textId="77777777" w:rsidR="0079716C" w:rsidRDefault="0079716C" w:rsidP="002D0DFC">
            <w:pPr>
              <w:rPr>
                <w:sz w:val="24"/>
                <w:szCs w:val="24"/>
              </w:rPr>
            </w:pPr>
          </w:p>
          <w:p w14:paraId="3F4B0852" w14:textId="77777777" w:rsidR="0079716C" w:rsidRPr="00350E8C" w:rsidRDefault="0079716C" w:rsidP="00350E8C">
            <w:pPr>
              <w:jc w:val="center"/>
              <w:rPr>
                <w:b/>
                <w:bCs/>
                <w:sz w:val="24"/>
                <w:szCs w:val="24"/>
                <w:highlight w:val="yellow"/>
                <w:u w:val="single"/>
              </w:rPr>
            </w:pPr>
            <w:r w:rsidRPr="00350E8C">
              <w:rPr>
                <w:b/>
                <w:bCs/>
                <w:sz w:val="24"/>
                <w:szCs w:val="24"/>
                <w:highlight w:val="yellow"/>
                <w:u w:val="single"/>
              </w:rPr>
              <w:t>Social Incentive Delay Task</w:t>
            </w:r>
          </w:p>
          <w:p w14:paraId="7C6EF6F4" w14:textId="017FA583" w:rsidR="0079716C" w:rsidRPr="0055447D" w:rsidRDefault="0079716C" w:rsidP="002D0DFC">
            <w:pPr>
              <w:rPr>
                <w:sz w:val="24"/>
                <w:szCs w:val="24"/>
              </w:rPr>
            </w:pPr>
            <w:r w:rsidRPr="00350E8C">
              <w:rPr>
                <w:rFonts w:ascii="Arial" w:eastAsia="Arial" w:hAnsi="Arial" w:cs="Arial"/>
                <w:color w:val="000000" w:themeColor="text1"/>
                <w:highlight w:val="yellow"/>
              </w:rPr>
              <w:t xml:space="preserve">The overall trial structure of the SID task, including the sequence and timing of all stimuli, is identical to the MID task. However, the cue and feedback stimuli signal social rather than monetary contingencies. Trials begin with either a social evaluative cue (i.e., </w:t>
            </w:r>
            <w:r w:rsidRPr="00350E8C">
              <w:rPr>
                <w:rFonts w:ascii="Arial" w:eastAsia="Arial" w:hAnsi="Arial" w:cs="Arial"/>
                <w:color w:val="000000" w:themeColor="text1"/>
                <w:highlight w:val="yellow"/>
              </w:rPr>
              <w:lastRenderedPageBreak/>
              <w:t>Facebook logo</w:t>
            </w:r>
            <w:r w:rsidRPr="00350E8C">
              <w:rPr>
                <w:rStyle w:val="FootnoteReference"/>
                <w:rFonts w:ascii="Arial" w:eastAsia="Arial" w:hAnsi="Arial" w:cs="Arial"/>
                <w:color w:val="000000" w:themeColor="text1"/>
                <w:highlight w:val="yellow"/>
              </w:rPr>
              <w:footnoteReference w:id="1"/>
            </w:r>
            <w:r w:rsidRPr="00350E8C">
              <w:rPr>
                <w:rFonts w:ascii="Arial" w:eastAsia="Arial" w:hAnsi="Arial" w:cs="Arial"/>
                <w:color w:val="000000" w:themeColor="text1"/>
                <w:highlight w:val="yellow"/>
              </w:rPr>
              <w:t>) or no social evaluation (i.e., a blue circle). On social incentive trials, successful responses will result in a thumbs up (i.e., social media like) indicating a positive social evaluation, whereas unsuccessful responses will result in a thumbs down (i.e., social media dislike) indicating a negative social evaluation. Neutral trials will always result in no social evaluative feedback (i.e., an equal sign).</w:t>
            </w:r>
          </w:p>
        </w:tc>
      </w:tr>
      <w:tr w:rsidR="00E95465" w14:paraId="7A3AC1F7" w14:textId="77777777" w:rsidTr="00AC77FF">
        <w:tc>
          <w:tcPr>
            <w:tcW w:w="9016" w:type="dxa"/>
          </w:tcPr>
          <w:p w14:paraId="5026C405" w14:textId="77777777" w:rsidR="00E95465" w:rsidRPr="00C96A4A" w:rsidRDefault="00E95465" w:rsidP="00AC77FF">
            <w:pPr>
              <w:rPr>
                <w:b/>
                <w:bCs/>
                <w:sz w:val="24"/>
                <w:szCs w:val="24"/>
                <w:u w:val="single"/>
              </w:rPr>
            </w:pPr>
          </w:p>
        </w:tc>
      </w:tr>
    </w:tbl>
    <w:p w14:paraId="309550C0" w14:textId="7AAA2C77" w:rsidR="00A16C95" w:rsidRDefault="00A16C95" w:rsidP="00A16C95">
      <w:pPr>
        <w:rPr>
          <w:b/>
          <w:bCs/>
          <w:sz w:val="24"/>
          <w:szCs w:val="24"/>
        </w:rPr>
      </w:pPr>
    </w:p>
    <w:tbl>
      <w:tblPr>
        <w:tblStyle w:val="TableGrid"/>
        <w:tblW w:w="0" w:type="auto"/>
        <w:tblLook w:val="04A0" w:firstRow="1" w:lastRow="0" w:firstColumn="1" w:lastColumn="0" w:noHBand="0" w:noVBand="1"/>
      </w:tblPr>
      <w:tblGrid>
        <w:gridCol w:w="9016"/>
      </w:tblGrid>
      <w:tr w:rsidR="00AC77FF" w14:paraId="667F518A" w14:textId="77777777" w:rsidTr="00AC77FF">
        <w:tc>
          <w:tcPr>
            <w:tcW w:w="9016" w:type="dxa"/>
          </w:tcPr>
          <w:p w14:paraId="3EAF4F3B" w14:textId="103E96EF" w:rsidR="00AC77FF" w:rsidRDefault="00AC77FF" w:rsidP="00AC77FF">
            <w:pPr>
              <w:rPr>
                <w:b/>
                <w:bCs/>
                <w:sz w:val="24"/>
                <w:szCs w:val="24"/>
              </w:rPr>
            </w:pPr>
            <w:r w:rsidRPr="0022533D">
              <w:rPr>
                <w:b/>
                <w:bCs/>
                <w:sz w:val="24"/>
                <w:szCs w:val="24"/>
              </w:rPr>
              <w:t>4.</w:t>
            </w:r>
            <w:r>
              <w:rPr>
                <w:b/>
                <w:bCs/>
                <w:sz w:val="24"/>
                <w:szCs w:val="24"/>
              </w:rPr>
              <w:t>2</w:t>
            </w:r>
            <w:r w:rsidRPr="0022533D">
              <w:rPr>
                <w:b/>
                <w:bCs/>
                <w:sz w:val="24"/>
                <w:szCs w:val="24"/>
              </w:rPr>
              <w:t xml:space="preserve"> </w:t>
            </w:r>
            <w:r>
              <w:rPr>
                <w:b/>
                <w:bCs/>
                <w:sz w:val="24"/>
                <w:szCs w:val="24"/>
              </w:rPr>
              <w:t>Will the procedure involve deception of any sort? If yes, what is your justification?</w:t>
            </w:r>
          </w:p>
        </w:tc>
      </w:tr>
      <w:tr w:rsidR="00AC77FF" w14:paraId="5A588D2B" w14:textId="77777777" w:rsidTr="00AC77FF">
        <w:tc>
          <w:tcPr>
            <w:tcW w:w="9016" w:type="dxa"/>
          </w:tcPr>
          <w:p w14:paraId="3D68036F" w14:textId="178B8EDA" w:rsidR="00AC77FF" w:rsidRDefault="00023135" w:rsidP="00AC77FF">
            <w:pPr>
              <w:rPr>
                <w:b/>
                <w:bCs/>
                <w:sz w:val="24"/>
                <w:szCs w:val="24"/>
              </w:rPr>
            </w:pPr>
            <w:r>
              <w:rPr>
                <w:b/>
                <w:bCs/>
                <w:sz w:val="24"/>
                <w:szCs w:val="24"/>
              </w:rPr>
              <w:t>N/A</w:t>
            </w:r>
          </w:p>
        </w:tc>
      </w:tr>
    </w:tbl>
    <w:p w14:paraId="50C83016" w14:textId="642840F8" w:rsidR="00A16C95" w:rsidRPr="00606293" w:rsidRDefault="00A16C95" w:rsidP="00606293">
      <w:pPr>
        <w:rPr>
          <w:b/>
          <w:bCs/>
          <w:sz w:val="24"/>
          <w:szCs w:val="24"/>
        </w:rPr>
      </w:pPr>
    </w:p>
    <w:tbl>
      <w:tblPr>
        <w:tblStyle w:val="TableGrid"/>
        <w:tblW w:w="0" w:type="auto"/>
        <w:tblLook w:val="04A0" w:firstRow="1" w:lastRow="0" w:firstColumn="1" w:lastColumn="0" w:noHBand="0" w:noVBand="1"/>
      </w:tblPr>
      <w:tblGrid>
        <w:gridCol w:w="9016"/>
      </w:tblGrid>
      <w:tr w:rsidR="0022533D" w:rsidRPr="0022533D" w14:paraId="5C87F0AC" w14:textId="77777777" w:rsidTr="00B6168F">
        <w:tc>
          <w:tcPr>
            <w:tcW w:w="9242" w:type="dxa"/>
          </w:tcPr>
          <w:p w14:paraId="2AE98B0B" w14:textId="329EB25E" w:rsidR="0022533D" w:rsidRPr="00606293" w:rsidRDefault="00606293" w:rsidP="004439C1">
            <w:pPr>
              <w:rPr>
                <w:b/>
                <w:bCs/>
                <w:sz w:val="24"/>
                <w:szCs w:val="24"/>
              </w:rPr>
            </w:pPr>
            <w:r w:rsidRPr="00606293">
              <w:rPr>
                <w:b/>
                <w:bCs/>
                <w:sz w:val="24"/>
                <w:szCs w:val="24"/>
              </w:rPr>
              <w:t>4.3</w:t>
            </w:r>
            <w:r w:rsidR="0022533D" w:rsidRPr="00606293">
              <w:rPr>
                <w:b/>
                <w:bCs/>
                <w:sz w:val="24"/>
                <w:szCs w:val="24"/>
              </w:rPr>
              <w:t xml:space="preserve">. </w:t>
            </w:r>
            <w:r w:rsidRPr="00606293">
              <w:rPr>
                <w:b/>
                <w:bCs/>
                <w:sz w:val="24"/>
                <w:szCs w:val="24"/>
              </w:rPr>
              <w:t xml:space="preserve">Detail any possible (psychological or physical) discomfort, inconvenience, or distress that participants may experience, including after the study, and </w:t>
            </w:r>
            <w:r w:rsidR="004439C1">
              <w:rPr>
                <w:b/>
                <w:bCs/>
                <w:sz w:val="24"/>
                <w:szCs w:val="24"/>
              </w:rPr>
              <w:t>what precautions will be taken to minimise these risks</w:t>
            </w:r>
            <w:r w:rsidRPr="00606293">
              <w:rPr>
                <w:b/>
                <w:bCs/>
                <w:sz w:val="24"/>
                <w:szCs w:val="24"/>
              </w:rPr>
              <w:t>.</w:t>
            </w:r>
          </w:p>
        </w:tc>
      </w:tr>
      <w:tr w:rsidR="0022533D" w:rsidRPr="0022533D" w14:paraId="06F72F76" w14:textId="77777777" w:rsidTr="009F0D7A">
        <w:trPr>
          <w:trHeight w:val="114"/>
        </w:trPr>
        <w:tc>
          <w:tcPr>
            <w:tcW w:w="9242" w:type="dxa"/>
          </w:tcPr>
          <w:p w14:paraId="496D7390" w14:textId="28F64FB2" w:rsidR="0022533D" w:rsidRPr="0022533D" w:rsidRDefault="00023135" w:rsidP="00B6168F">
            <w:pPr>
              <w:rPr>
                <w:b/>
                <w:bCs/>
                <w:sz w:val="24"/>
                <w:szCs w:val="24"/>
              </w:rPr>
            </w:pPr>
            <w:r w:rsidRPr="00023135">
              <w:rPr>
                <w:b/>
                <w:bCs/>
                <w:sz w:val="24"/>
                <w:szCs w:val="24"/>
              </w:rPr>
              <w:t xml:space="preserve">Adverse effects are highly unlikely to occur, however answering questions about </w:t>
            </w:r>
            <w:r>
              <w:rPr>
                <w:b/>
                <w:bCs/>
                <w:sz w:val="24"/>
                <w:szCs w:val="24"/>
              </w:rPr>
              <w:t xml:space="preserve">the authentic self may be </w:t>
            </w:r>
            <w:r w:rsidRPr="00023135">
              <w:rPr>
                <w:b/>
                <w:bCs/>
                <w:sz w:val="24"/>
                <w:szCs w:val="24"/>
              </w:rPr>
              <w:t>upsetting form some participants. They will therefore be signposted to support services at the end of the study.</w:t>
            </w:r>
          </w:p>
        </w:tc>
      </w:tr>
    </w:tbl>
    <w:p w14:paraId="53E474AB" w14:textId="6144607B" w:rsidR="0022533D" w:rsidRDefault="0022533D" w:rsidP="0022533D">
      <w:pPr>
        <w:rPr>
          <w:b/>
          <w:bCs/>
          <w:sz w:val="24"/>
          <w:szCs w:val="24"/>
        </w:rPr>
      </w:pPr>
    </w:p>
    <w:tbl>
      <w:tblPr>
        <w:tblStyle w:val="TableGrid"/>
        <w:tblW w:w="0" w:type="auto"/>
        <w:tblInd w:w="-5" w:type="dxa"/>
        <w:tblLook w:val="04A0" w:firstRow="1" w:lastRow="0" w:firstColumn="1" w:lastColumn="0" w:noHBand="0" w:noVBand="1"/>
      </w:tblPr>
      <w:tblGrid>
        <w:gridCol w:w="9021"/>
      </w:tblGrid>
      <w:tr w:rsidR="0022533D" w:rsidRPr="0022533D" w14:paraId="4304EDF4" w14:textId="77777777" w:rsidTr="004439C1">
        <w:tc>
          <w:tcPr>
            <w:tcW w:w="9021" w:type="dxa"/>
          </w:tcPr>
          <w:p w14:paraId="7E5CA3CD" w14:textId="4D30FF70" w:rsidR="0022533D" w:rsidRPr="0022533D" w:rsidRDefault="004439C1" w:rsidP="00225309">
            <w:pPr>
              <w:rPr>
                <w:b/>
                <w:bCs/>
                <w:sz w:val="24"/>
                <w:szCs w:val="24"/>
              </w:rPr>
            </w:pPr>
            <w:r>
              <w:rPr>
                <w:b/>
                <w:bCs/>
                <w:sz w:val="24"/>
                <w:szCs w:val="24"/>
              </w:rPr>
              <w:t>4.4</w:t>
            </w:r>
            <w:r w:rsidR="0022533D" w:rsidRPr="0022533D">
              <w:rPr>
                <w:b/>
                <w:bCs/>
                <w:sz w:val="24"/>
                <w:szCs w:val="24"/>
              </w:rPr>
              <w:t xml:space="preserve"> </w:t>
            </w:r>
            <w:r w:rsidRPr="00606293">
              <w:rPr>
                <w:b/>
                <w:bCs/>
                <w:sz w:val="24"/>
                <w:szCs w:val="24"/>
              </w:rPr>
              <w:t xml:space="preserve">Detail any possible (psychological or physical) discomfort, inconvenience, or distress that </w:t>
            </w:r>
            <w:r>
              <w:rPr>
                <w:b/>
                <w:bCs/>
                <w:sz w:val="24"/>
                <w:szCs w:val="24"/>
              </w:rPr>
              <w:t xml:space="preserve">YOU as a researcher </w:t>
            </w:r>
            <w:r w:rsidRPr="00606293">
              <w:rPr>
                <w:b/>
                <w:bCs/>
                <w:sz w:val="24"/>
                <w:szCs w:val="24"/>
              </w:rPr>
              <w:t xml:space="preserve">may experience, including after the study, and </w:t>
            </w:r>
            <w:r>
              <w:rPr>
                <w:b/>
                <w:bCs/>
                <w:sz w:val="24"/>
                <w:szCs w:val="24"/>
              </w:rPr>
              <w:t>what precautions will be taken to minimise these risks</w:t>
            </w:r>
            <w:r w:rsidRPr="00606293">
              <w:rPr>
                <w:b/>
                <w:bCs/>
                <w:sz w:val="24"/>
                <w:szCs w:val="24"/>
              </w:rPr>
              <w:t>.</w:t>
            </w:r>
            <w:r w:rsidR="00AC77FF">
              <w:rPr>
                <w:b/>
                <w:bCs/>
                <w:sz w:val="24"/>
                <w:szCs w:val="24"/>
              </w:rPr>
              <w:t xml:space="preserve"> </w:t>
            </w:r>
            <w:r w:rsidR="00225309">
              <w:rPr>
                <w:b/>
                <w:bCs/>
                <w:sz w:val="24"/>
                <w:szCs w:val="24"/>
              </w:rPr>
              <w:t xml:space="preserve">If the </w:t>
            </w:r>
            <w:r w:rsidR="00AC77FF">
              <w:rPr>
                <w:b/>
                <w:bCs/>
                <w:sz w:val="24"/>
                <w:szCs w:val="24"/>
              </w:rPr>
              <w:t xml:space="preserve">study involves lone working </w:t>
            </w:r>
            <w:r w:rsidR="00225309">
              <w:rPr>
                <w:b/>
                <w:bCs/>
                <w:sz w:val="24"/>
                <w:szCs w:val="24"/>
              </w:rPr>
              <w:t xml:space="preserve">please state the risks and the procedures put in place to minimise these risks </w:t>
            </w:r>
            <w:r w:rsidR="00AC77FF">
              <w:rPr>
                <w:b/>
                <w:bCs/>
                <w:sz w:val="24"/>
                <w:szCs w:val="24"/>
              </w:rPr>
              <w:t>(</w:t>
            </w:r>
            <w:hyperlink r:id="rId19" w:history="1">
              <w:r w:rsidR="00D33879" w:rsidRPr="00D33879">
                <w:rPr>
                  <w:rStyle w:val="Hyperlink"/>
                  <w:b/>
                  <w:bCs/>
                  <w:sz w:val="24"/>
                  <w:szCs w:val="24"/>
                </w:rPr>
                <w:t>please refer to the lone working policy</w:t>
              </w:r>
            </w:hyperlink>
            <w:r w:rsidR="00D33879">
              <w:rPr>
                <w:b/>
                <w:bCs/>
                <w:sz w:val="24"/>
                <w:szCs w:val="24"/>
              </w:rPr>
              <w:t>).</w:t>
            </w:r>
          </w:p>
        </w:tc>
      </w:tr>
      <w:tr w:rsidR="0022533D" w:rsidRPr="0022533D" w14:paraId="5C40DD50" w14:textId="77777777" w:rsidTr="009F0D7A">
        <w:trPr>
          <w:trHeight w:val="209"/>
        </w:trPr>
        <w:tc>
          <w:tcPr>
            <w:tcW w:w="9021" w:type="dxa"/>
          </w:tcPr>
          <w:p w14:paraId="6466F138" w14:textId="2792BA9A" w:rsidR="0022533D" w:rsidRPr="0022533D" w:rsidRDefault="00023135" w:rsidP="00B6168F">
            <w:pPr>
              <w:rPr>
                <w:b/>
                <w:bCs/>
                <w:sz w:val="24"/>
                <w:szCs w:val="24"/>
              </w:rPr>
            </w:pPr>
            <w:r>
              <w:rPr>
                <w:b/>
                <w:bCs/>
                <w:sz w:val="24"/>
                <w:szCs w:val="24"/>
              </w:rPr>
              <w:t>None</w:t>
            </w:r>
          </w:p>
        </w:tc>
      </w:tr>
    </w:tbl>
    <w:p w14:paraId="3F773C73" w14:textId="624760B5" w:rsidR="0022533D" w:rsidRDefault="0022533D" w:rsidP="0022533D">
      <w:pPr>
        <w:rPr>
          <w:b/>
          <w:bCs/>
          <w:sz w:val="24"/>
          <w:szCs w:val="24"/>
        </w:rPr>
      </w:pPr>
    </w:p>
    <w:tbl>
      <w:tblPr>
        <w:tblStyle w:val="TableGrid"/>
        <w:tblW w:w="0" w:type="auto"/>
        <w:tblLook w:val="04A0" w:firstRow="1" w:lastRow="0" w:firstColumn="1" w:lastColumn="0" w:noHBand="0" w:noVBand="1"/>
      </w:tblPr>
      <w:tblGrid>
        <w:gridCol w:w="9016"/>
      </w:tblGrid>
      <w:tr w:rsidR="00AC77FF" w14:paraId="39611D9B" w14:textId="77777777" w:rsidTr="00AC77FF">
        <w:tc>
          <w:tcPr>
            <w:tcW w:w="9016" w:type="dxa"/>
          </w:tcPr>
          <w:p w14:paraId="61955816" w14:textId="76AB3E62" w:rsidR="00AC77FF" w:rsidRDefault="00AC77FF" w:rsidP="0022533D">
            <w:pPr>
              <w:rPr>
                <w:b/>
                <w:bCs/>
                <w:sz w:val="24"/>
                <w:szCs w:val="24"/>
              </w:rPr>
            </w:pPr>
            <w:r>
              <w:rPr>
                <w:b/>
                <w:bCs/>
                <w:sz w:val="24"/>
                <w:szCs w:val="24"/>
              </w:rPr>
              <w:t>4.5</w:t>
            </w:r>
            <w:r w:rsidRPr="0022533D">
              <w:rPr>
                <w:b/>
                <w:bCs/>
                <w:sz w:val="24"/>
                <w:szCs w:val="24"/>
              </w:rPr>
              <w:t xml:space="preserve"> Explain how you will care for any participants in </w:t>
            </w:r>
            <w:r>
              <w:rPr>
                <w:b/>
                <w:bCs/>
                <w:sz w:val="24"/>
                <w:szCs w:val="24"/>
              </w:rPr>
              <w:t>‘</w:t>
            </w:r>
            <w:r w:rsidRPr="0022533D">
              <w:rPr>
                <w:b/>
                <w:bCs/>
                <w:sz w:val="24"/>
                <w:szCs w:val="24"/>
              </w:rPr>
              <w:t>special groups</w:t>
            </w:r>
            <w:r>
              <w:rPr>
                <w:b/>
                <w:bCs/>
                <w:sz w:val="24"/>
                <w:szCs w:val="24"/>
              </w:rPr>
              <w:t>’</w:t>
            </w:r>
            <w:r w:rsidRPr="0022533D">
              <w:rPr>
                <w:b/>
                <w:bCs/>
                <w:sz w:val="24"/>
                <w:szCs w:val="24"/>
              </w:rPr>
              <w:t xml:space="preserve"> </w:t>
            </w:r>
            <w:r>
              <w:rPr>
                <w:b/>
                <w:bCs/>
                <w:sz w:val="24"/>
                <w:szCs w:val="24"/>
              </w:rPr>
              <w:t>e.g., those in a dependent relationship, are vulnerable or are lacking mental capacity), if applicable:</w:t>
            </w:r>
          </w:p>
        </w:tc>
      </w:tr>
      <w:tr w:rsidR="00AC77FF" w14:paraId="3632FC71" w14:textId="77777777" w:rsidTr="00AC77FF">
        <w:tc>
          <w:tcPr>
            <w:tcW w:w="9016" w:type="dxa"/>
          </w:tcPr>
          <w:p w14:paraId="5DB9A670" w14:textId="2FC46276" w:rsidR="00AC77FF" w:rsidRDefault="00023135" w:rsidP="0022533D">
            <w:pPr>
              <w:rPr>
                <w:b/>
                <w:bCs/>
                <w:sz w:val="24"/>
                <w:szCs w:val="24"/>
              </w:rPr>
            </w:pPr>
            <w:r>
              <w:rPr>
                <w:b/>
                <w:bCs/>
                <w:sz w:val="24"/>
                <w:szCs w:val="24"/>
              </w:rPr>
              <w:t>N/A</w:t>
            </w:r>
          </w:p>
        </w:tc>
      </w:tr>
    </w:tbl>
    <w:p w14:paraId="7D45D0A6" w14:textId="77777777" w:rsidR="0022533D" w:rsidRPr="0022533D" w:rsidRDefault="0022533D" w:rsidP="0022533D">
      <w:pPr>
        <w:rPr>
          <w:b/>
          <w:bCs/>
          <w:sz w:val="24"/>
          <w:szCs w:val="24"/>
        </w:rPr>
      </w:pPr>
    </w:p>
    <w:tbl>
      <w:tblPr>
        <w:tblStyle w:val="TableGrid"/>
        <w:tblW w:w="0" w:type="auto"/>
        <w:tblLook w:val="04A0" w:firstRow="1" w:lastRow="0" w:firstColumn="1" w:lastColumn="0" w:noHBand="0" w:noVBand="1"/>
      </w:tblPr>
      <w:tblGrid>
        <w:gridCol w:w="9016"/>
      </w:tblGrid>
      <w:tr w:rsidR="0022533D" w:rsidRPr="0022533D" w14:paraId="2D71BDC0" w14:textId="77777777" w:rsidTr="00B6168F">
        <w:tc>
          <w:tcPr>
            <w:tcW w:w="9242" w:type="dxa"/>
          </w:tcPr>
          <w:p w14:paraId="7A62700E" w14:textId="4D69BD90" w:rsidR="0022533D" w:rsidRPr="0022533D" w:rsidRDefault="004439C1" w:rsidP="00FA1063">
            <w:pPr>
              <w:rPr>
                <w:b/>
                <w:bCs/>
                <w:sz w:val="24"/>
                <w:szCs w:val="24"/>
              </w:rPr>
            </w:pPr>
            <w:r>
              <w:rPr>
                <w:b/>
                <w:bCs/>
                <w:sz w:val="24"/>
                <w:szCs w:val="24"/>
              </w:rPr>
              <w:t>4.6</w:t>
            </w:r>
            <w:r w:rsidR="0022533D" w:rsidRPr="0022533D">
              <w:rPr>
                <w:b/>
                <w:bCs/>
                <w:sz w:val="24"/>
                <w:szCs w:val="24"/>
              </w:rPr>
              <w:t xml:space="preserve"> Please give details of any payments or incentives being used to recruit participants</w:t>
            </w:r>
            <w:r w:rsidR="00FA1063">
              <w:rPr>
                <w:b/>
                <w:bCs/>
                <w:sz w:val="24"/>
                <w:szCs w:val="24"/>
              </w:rPr>
              <w:t>,</w:t>
            </w:r>
            <w:r w:rsidR="0022533D" w:rsidRPr="0022533D">
              <w:rPr>
                <w:b/>
                <w:bCs/>
                <w:sz w:val="24"/>
                <w:szCs w:val="24"/>
              </w:rPr>
              <w:t xml:space="preserve"> </w:t>
            </w:r>
            <w:r w:rsidR="00FA1063">
              <w:rPr>
                <w:b/>
                <w:bCs/>
                <w:sz w:val="24"/>
                <w:szCs w:val="24"/>
              </w:rPr>
              <w:t>if applicable:</w:t>
            </w:r>
          </w:p>
        </w:tc>
      </w:tr>
      <w:tr w:rsidR="0022533D" w:rsidRPr="0022533D" w14:paraId="710424B5" w14:textId="77777777" w:rsidTr="009F0D7A">
        <w:trPr>
          <w:trHeight w:val="165"/>
        </w:trPr>
        <w:tc>
          <w:tcPr>
            <w:tcW w:w="9242" w:type="dxa"/>
          </w:tcPr>
          <w:p w14:paraId="33C3DAFC" w14:textId="66C8883C" w:rsidR="00023135" w:rsidRDefault="00023135" w:rsidP="00B6168F">
            <w:pPr>
              <w:pStyle w:val="ListParagraph"/>
              <w:numPr>
                <w:ilvl w:val="0"/>
                <w:numId w:val="8"/>
              </w:numPr>
              <w:rPr>
                <w:b/>
                <w:bCs/>
                <w:sz w:val="24"/>
                <w:szCs w:val="24"/>
              </w:rPr>
            </w:pPr>
            <w:r w:rsidRPr="00023135">
              <w:rPr>
                <w:b/>
                <w:bCs/>
                <w:sz w:val="24"/>
                <w:szCs w:val="24"/>
              </w:rPr>
              <w:t xml:space="preserve">University </w:t>
            </w:r>
            <w:r w:rsidR="00452D9F">
              <w:rPr>
                <w:b/>
                <w:bCs/>
                <w:sz w:val="24"/>
                <w:szCs w:val="24"/>
              </w:rPr>
              <w:t xml:space="preserve">psychology </w:t>
            </w:r>
            <w:r w:rsidRPr="00023135">
              <w:rPr>
                <w:b/>
                <w:bCs/>
                <w:sz w:val="24"/>
                <w:szCs w:val="24"/>
              </w:rPr>
              <w:t xml:space="preserve">students will receive </w:t>
            </w:r>
            <w:r w:rsidR="00A6362E">
              <w:rPr>
                <w:b/>
                <w:bCs/>
                <w:sz w:val="24"/>
                <w:szCs w:val="24"/>
              </w:rPr>
              <w:t xml:space="preserve">24 </w:t>
            </w:r>
            <w:r w:rsidRPr="00023135">
              <w:rPr>
                <w:b/>
                <w:bCs/>
                <w:sz w:val="24"/>
                <w:szCs w:val="24"/>
              </w:rPr>
              <w:t>credits for their participation</w:t>
            </w:r>
            <w:r w:rsidR="00A6362E">
              <w:rPr>
                <w:b/>
                <w:bCs/>
                <w:sz w:val="24"/>
                <w:szCs w:val="24"/>
              </w:rPr>
              <w:t xml:space="preserve">. </w:t>
            </w:r>
          </w:p>
          <w:p w14:paraId="4FA466AF" w14:textId="607FC29C" w:rsidR="00452D9F" w:rsidRPr="00023135" w:rsidRDefault="00452D9F" w:rsidP="00B6168F">
            <w:pPr>
              <w:pStyle w:val="ListParagraph"/>
              <w:numPr>
                <w:ilvl w:val="0"/>
                <w:numId w:val="8"/>
              </w:numPr>
              <w:rPr>
                <w:b/>
                <w:bCs/>
                <w:sz w:val="24"/>
                <w:szCs w:val="24"/>
              </w:rPr>
            </w:pPr>
            <w:r w:rsidRPr="007D0C4C">
              <w:rPr>
                <w:b/>
                <w:bCs/>
                <w:sz w:val="24"/>
                <w:szCs w:val="24"/>
              </w:rPr>
              <w:t xml:space="preserve">Non-psychology students will be compensated at a rate of </w:t>
            </w:r>
            <w:r w:rsidRPr="007D0C4C">
              <w:rPr>
                <w:rFonts w:cstheme="minorHAnsi"/>
                <w:b/>
                <w:bCs/>
                <w:sz w:val="24"/>
                <w:szCs w:val="24"/>
              </w:rPr>
              <w:t>£</w:t>
            </w:r>
            <w:r w:rsidRPr="007D0C4C">
              <w:rPr>
                <w:b/>
                <w:bCs/>
                <w:sz w:val="24"/>
                <w:szCs w:val="24"/>
              </w:rPr>
              <w:t xml:space="preserve">7.50/hr (thus </w:t>
            </w:r>
            <w:r w:rsidRPr="007D0C4C">
              <w:rPr>
                <w:rFonts w:cstheme="minorHAnsi"/>
                <w:b/>
                <w:bCs/>
                <w:sz w:val="24"/>
                <w:szCs w:val="24"/>
              </w:rPr>
              <w:t>£</w:t>
            </w:r>
            <w:r w:rsidRPr="007D0C4C">
              <w:rPr>
                <w:b/>
                <w:bCs/>
                <w:sz w:val="24"/>
                <w:szCs w:val="24"/>
              </w:rPr>
              <w:t xml:space="preserve">15.00 for a </w:t>
            </w:r>
            <w:r w:rsidR="007D0C4C" w:rsidRPr="007D0C4C">
              <w:rPr>
                <w:b/>
                <w:bCs/>
                <w:sz w:val="24"/>
                <w:szCs w:val="24"/>
              </w:rPr>
              <w:t>2-hour</w:t>
            </w:r>
            <w:r w:rsidRPr="007D0C4C">
              <w:rPr>
                <w:b/>
                <w:bCs/>
                <w:sz w:val="24"/>
                <w:szCs w:val="24"/>
              </w:rPr>
              <w:t xml:space="preserve"> study)</w:t>
            </w:r>
          </w:p>
        </w:tc>
      </w:tr>
    </w:tbl>
    <w:p w14:paraId="0C14DF89" w14:textId="77777777" w:rsidR="0022533D" w:rsidRDefault="0022533D" w:rsidP="0022533D">
      <w:pPr>
        <w:rPr>
          <w:b/>
          <w:bCs/>
          <w:sz w:val="24"/>
          <w:szCs w:val="24"/>
        </w:rPr>
      </w:pPr>
    </w:p>
    <w:p w14:paraId="1EF96104" w14:textId="35F6954B" w:rsidR="00F461D5" w:rsidRPr="0022533D" w:rsidRDefault="00F461D5" w:rsidP="00F461D5">
      <w:pPr>
        <w:ind w:left="360"/>
        <w:rPr>
          <w:b/>
          <w:bCs/>
          <w:sz w:val="24"/>
          <w:szCs w:val="24"/>
        </w:rPr>
      </w:pPr>
      <w:r>
        <w:rPr>
          <w:b/>
          <w:bCs/>
          <w:sz w:val="24"/>
          <w:szCs w:val="24"/>
        </w:rPr>
        <w:t>5. Access and storage of data</w:t>
      </w:r>
    </w:p>
    <w:tbl>
      <w:tblPr>
        <w:tblStyle w:val="TableGrid"/>
        <w:tblW w:w="0" w:type="auto"/>
        <w:tblLook w:val="04A0" w:firstRow="1" w:lastRow="0" w:firstColumn="1" w:lastColumn="0" w:noHBand="0" w:noVBand="1"/>
      </w:tblPr>
      <w:tblGrid>
        <w:gridCol w:w="9016"/>
      </w:tblGrid>
      <w:tr w:rsidR="0022533D" w:rsidRPr="0022533D" w14:paraId="29EE1433" w14:textId="77777777" w:rsidTr="00B6168F">
        <w:tc>
          <w:tcPr>
            <w:tcW w:w="9242" w:type="dxa"/>
          </w:tcPr>
          <w:p w14:paraId="17D03781" w14:textId="70B54FB3" w:rsidR="0022533D" w:rsidRPr="0022533D" w:rsidRDefault="00F461D5" w:rsidP="00F461D5">
            <w:pPr>
              <w:rPr>
                <w:b/>
                <w:bCs/>
                <w:sz w:val="24"/>
                <w:szCs w:val="24"/>
              </w:rPr>
            </w:pPr>
            <w:r>
              <w:rPr>
                <w:b/>
                <w:bCs/>
                <w:sz w:val="24"/>
                <w:szCs w:val="24"/>
              </w:rPr>
              <w:t>5</w:t>
            </w:r>
            <w:r w:rsidR="004439C1">
              <w:rPr>
                <w:b/>
                <w:bCs/>
                <w:sz w:val="24"/>
                <w:szCs w:val="24"/>
              </w:rPr>
              <w:t>.</w:t>
            </w:r>
            <w:r>
              <w:rPr>
                <w:b/>
                <w:bCs/>
                <w:sz w:val="24"/>
                <w:szCs w:val="24"/>
              </w:rPr>
              <w:t>1</w:t>
            </w:r>
            <w:r w:rsidR="0022533D" w:rsidRPr="0022533D">
              <w:rPr>
                <w:b/>
                <w:bCs/>
                <w:sz w:val="24"/>
                <w:szCs w:val="24"/>
              </w:rPr>
              <w:t xml:space="preserve"> How will participant</w:t>
            </w:r>
            <w:r w:rsidR="009C441E">
              <w:rPr>
                <w:b/>
                <w:bCs/>
                <w:sz w:val="24"/>
                <w:szCs w:val="24"/>
              </w:rPr>
              <w:t xml:space="preserve"> confidentiality be maintained? Confidentiality is defined as non-disclosure of research information except to another authorised person. Confidential information can be shared with those already party to it and may also be </w:t>
            </w:r>
            <w:r w:rsidR="009C441E">
              <w:rPr>
                <w:b/>
                <w:bCs/>
                <w:sz w:val="24"/>
                <w:szCs w:val="24"/>
              </w:rPr>
              <w:lastRenderedPageBreak/>
              <w:t xml:space="preserve">disclosed where the person providing the information provides explicit consent.  </w:t>
            </w:r>
            <w:r w:rsidR="009C441E" w:rsidRPr="004439C1">
              <w:rPr>
                <w:b/>
                <w:bCs/>
                <w:sz w:val="24"/>
                <w:szCs w:val="24"/>
              </w:rPr>
              <w:t>Consider whether it is truly possible to maintain a participant</w:t>
            </w:r>
            <w:r w:rsidR="00AE648E" w:rsidRPr="004439C1">
              <w:rPr>
                <w:b/>
                <w:bCs/>
                <w:sz w:val="24"/>
                <w:szCs w:val="24"/>
              </w:rPr>
              <w:t>’</w:t>
            </w:r>
            <w:r w:rsidR="009C441E" w:rsidRPr="004439C1">
              <w:rPr>
                <w:b/>
                <w:bCs/>
                <w:sz w:val="24"/>
                <w:szCs w:val="24"/>
              </w:rPr>
              <w:t xml:space="preserve">s involvement in </w:t>
            </w:r>
            <w:r w:rsidR="008F7ADA" w:rsidRPr="004439C1">
              <w:rPr>
                <w:b/>
                <w:bCs/>
                <w:sz w:val="24"/>
                <w:szCs w:val="24"/>
              </w:rPr>
              <w:t>the</w:t>
            </w:r>
            <w:r w:rsidR="009C441E" w:rsidRPr="004439C1">
              <w:rPr>
                <w:b/>
                <w:bCs/>
                <w:sz w:val="24"/>
                <w:szCs w:val="24"/>
              </w:rPr>
              <w:t xml:space="preserve"> study confidential, </w:t>
            </w:r>
            <w:r w:rsidR="00A6362E" w:rsidRPr="004439C1">
              <w:rPr>
                <w:b/>
                <w:bCs/>
                <w:sz w:val="24"/>
                <w:szCs w:val="24"/>
              </w:rPr>
              <w:t>e.g.,</w:t>
            </w:r>
            <w:r w:rsidR="008F7ADA" w:rsidRPr="004439C1">
              <w:rPr>
                <w:b/>
                <w:bCs/>
                <w:sz w:val="24"/>
                <w:szCs w:val="24"/>
              </w:rPr>
              <w:t xml:space="preserve"> can people observe the participant taking part in the study?</w:t>
            </w:r>
            <w:r w:rsidR="009C441E">
              <w:rPr>
                <w:b/>
                <w:bCs/>
                <w:sz w:val="24"/>
                <w:szCs w:val="24"/>
              </w:rPr>
              <w:t xml:space="preserve"> </w:t>
            </w:r>
            <w:r w:rsidR="004F2284">
              <w:rPr>
                <w:b/>
                <w:bCs/>
                <w:sz w:val="24"/>
                <w:szCs w:val="24"/>
              </w:rPr>
              <w:t>How will data be anonymised to ensure participants’ confidentiality?</w:t>
            </w:r>
          </w:p>
        </w:tc>
      </w:tr>
      <w:tr w:rsidR="0022533D" w:rsidRPr="0022533D" w14:paraId="5536C1EC" w14:textId="77777777" w:rsidTr="00B6168F">
        <w:tc>
          <w:tcPr>
            <w:tcW w:w="9242" w:type="dxa"/>
          </w:tcPr>
          <w:p w14:paraId="16F87896" w14:textId="56E02CD4" w:rsidR="004E5D06" w:rsidRPr="0022533D" w:rsidRDefault="00023135" w:rsidP="00452D9F">
            <w:pPr>
              <w:rPr>
                <w:b/>
                <w:bCs/>
                <w:sz w:val="24"/>
                <w:szCs w:val="24"/>
              </w:rPr>
            </w:pPr>
            <w:r w:rsidRPr="00023135">
              <w:rPr>
                <w:b/>
                <w:bCs/>
                <w:sz w:val="24"/>
                <w:szCs w:val="24"/>
              </w:rPr>
              <w:lastRenderedPageBreak/>
              <w:t xml:space="preserve">No personally identifying information will be associated with the data collected for the study. </w:t>
            </w:r>
            <w:r w:rsidR="004E5D06" w:rsidRPr="00452D9F">
              <w:rPr>
                <w:b/>
                <w:bCs/>
                <w:sz w:val="24"/>
                <w:szCs w:val="24"/>
              </w:rPr>
              <w:t>In the amendment dated 20/1/22, participants have the opportunity to indicate their interest in participating in other studies in our laboratory. Each participant who indicates they are interested in being recontacted will be given a unique participant ID number that will make it possible to connect their data (EEG, self-report, and behavior across experiments).</w:t>
            </w:r>
            <w:r w:rsidR="004E5D06">
              <w:rPr>
                <w:b/>
                <w:bCs/>
                <w:sz w:val="24"/>
                <w:szCs w:val="24"/>
              </w:rPr>
              <w:t xml:space="preserve"> </w:t>
            </w:r>
          </w:p>
        </w:tc>
      </w:tr>
    </w:tbl>
    <w:p w14:paraId="30BA53C0" w14:textId="77777777" w:rsidR="0022533D" w:rsidRPr="0022533D" w:rsidRDefault="0022533D" w:rsidP="0022533D">
      <w:pPr>
        <w:rPr>
          <w:b/>
          <w:bCs/>
          <w:sz w:val="24"/>
          <w:szCs w:val="24"/>
        </w:rPr>
      </w:pPr>
    </w:p>
    <w:tbl>
      <w:tblPr>
        <w:tblStyle w:val="TableGrid"/>
        <w:tblW w:w="0" w:type="auto"/>
        <w:tblLook w:val="04A0" w:firstRow="1" w:lastRow="0" w:firstColumn="1" w:lastColumn="0" w:noHBand="0" w:noVBand="1"/>
      </w:tblPr>
      <w:tblGrid>
        <w:gridCol w:w="9016"/>
      </w:tblGrid>
      <w:tr w:rsidR="0022533D" w:rsidRPr="0022533D" w14:paraId="6437EE7E" w14:textId="77777777" w:rsidTr="00B6168F">
        <w:tc>
          <w:tcPr>
            <w:tcW w:w="9242" w:type="dxa"/>
          </w:tcPr>
          <w:p w14:paraId="772BBE7E" w14:textId="6CAE3BA7" w:rsidR="0022533D" w:rsidRPr="0022533D" w:rsidRDefault="00F461D5" w:rsidP="00FA1063">
            <w:pPr>
              <w:rPr>
                <w:b/>
                <w:bCs/>
                <w:sz w:val="24"/>
                <w:szCs w:val="24"/>
              </w:rPr>
            </w:pPr>
            <w:r>
              <w:rPr>
                <w:b/>
                <w:bCs/>
                <w:sz w:val="24"/>
                <w:szCs w:val="24"/>
              </w:rPr>
              <w:t>5.2</w:t>
            </w:r>
            <w:r w:rsidR="0022533D" w:rsidRPr="0022533D">
              <w:rPr>
                <w:b/>
                <w:bCs/>
                <w:sz w:val="24"/>
                <w:szCs w:val="24"/>
              </w:rPr>
              <w:t xml:space="preserve"> How will personal data and study results be stored securely during and after the study</w:t>
            </w:r>
            <w:r w:rsidR="004439C1">
              <w:rPr>
                <w:b/>
                <w:bCs/>
                <w:sz w:val="24"/>
                <w:szCs w:val="24"/>
              </w:rPr>
              <w:t xml:space="preserve">. </w:t>
            </w:r>
            <w:r w:rsidR="004439C1" w:rsidRPr="0022533D">
              <w:rPr>
                <w:b/>
                <w:bCs/>
                <w:sz w:val="24"/>
                <w:szCs w:val="24"/>
              </w:rPr>
              <w:t>Who will have access to these data</w:t>
            </w:r>
            <w:r w:rsidR="004439C1">
              <w:rPr>
                <w:b/>
                <w:bCs/>
                <w:sz w:val="24"/>
                <w:szCs w:val="24"/>
              </w:rPr>
              <w:t>?</w:t>
            </w:r>
          </w:p>
        </w:tc>
      </w:tr>
      <w:tr w:rsidR="0022533D" w:rsidRPr="0022533D" w14:paraId="5F0A28E7" w14:textId="77777777" w:rsidTr="009F0D7A">
        <w:trPr>
          <w:trHeight w:val="89"/>
        </w:trPr>
        <w:tc>
          <w:tcPr>
            <w:tcW w:w="9242" w:type="dxa"/>
          </w:tcPr>
          <w:p w14:paraId="3B76FE64" w14:textId="2C3D943B" w:rsidR="0022533D" w:rsidRPr="0022533D" w:rsidRDefault="00023135" w:rsidP="00B6168F">
            <w:pPr>
              <w:rPr>
                <w:b/>
                <w:bCs/>
                <w:sz w:val="24"/>
                <w:szCs w:val="24"/>
              </w:rPr>
            </w:pPr>
            <w:r w:rsidRPr="00023135">
              <w:rPr>
                <w:b/>
                <w:bCs/>
                <w:sz w:val="24"/>
                <w:szCs w:val="24"/>
              </w:rPr>
              <w:t>Raw data will be collected and stored on Qualtrics, which is password protected. The downloaded anonymised data will be stored on the researcher’s personal computers and may be uploaded to the Open Science Framework website for open access.</w:t>
            </w:r>
          </w:p>
        </w:tc>
      </w:tr>
    </w:tbl>
    <w:p w14:paraId="23D0194F" w14:textId="77777777" w:rsidR="0022533D" w:rsidRPr="0022533D" w:rsidRDefault="0022533D" w:rsidP="0022533D">
      <w:pPr>
        <w:rPr>
          <w:b/>
          <w:bCs/>
          <w:sz w:val="24"/>
          <w:szCs w:val="24"/>
        </w:rPr>
      </w:pPr>
    </w:p>
    <w:tbl>
      <w:tblPr>
        <w:tblStyle w:val="TableGrid"/>
        <w:tblW w:w="0" w:type="auto"/>
        <w:tblLook w:val="04A0" w:firstRow="1" w:lastRow="0" w:firstColumn="1" w:lastColumn="0" w:noHBand="0" w:noVBand="1"/>
      </w:tblPr>
      <w:tblGrid>
        <w:gridCol w:w="9016"/>
      </w:tblGrid>
      <w:tr w:rsidR="0022533D" w:rsidRPr="0022533D" w14:paraId="037FA2EA" w14:textId="77777777" w:rsidTr="00B6168F">
        <w:tc>
          <w:tcPr>
            <w:tcW w:w="9242" w:type="dxa"/>
          </w:tcPr>
          <w:p w14:paraId="0167BB0D" w14:textId="17AB2448" w:rsidR="0022533D" w:rsidRPr="00F461D5" w:rsidRDefault="00F461D5" w:rsidP="00F461D5">
            <w:pPr>
              <w:rPr>
                <w:b/>
                <w:bCs/>
                <w:i/>
                <w:iCs/>
                <w:sz w:val="24"/>
                <w:szCs w:val="24"/>
              </w:rPr>
            </w:pPr>
            <w:r>
              <w:rPr>
                <w:b/>
                <w:bCs/>
                <w:sz w:val="24"/>
                <w:szCs w:val="24"/>
              </w:rPr>
              <w:t>5.3</w:t>
            </w:r>
            <w:r w:rsidR="0022533D" w:rsidRPr="0022533D">
              <w:rPr>
                <w:b/>
                <w:bCs/>
                <w:sz w:val="24"/>
                <w:szCs w:val="24"/>
              </w:rPr>
              <w:t xml:space="preserve"> </w:t>
            </w:r>
            <w:r w:rsidR="004439C1">
              <w:rPr>
                <w:b/>
                <w:bCs/>
                <w:sz w:val="24"/>
                <w:szCs w:val="24"/>
              </w:rPr>
              <w:t>How will it be made clear to participants that they may withdraw consent to participate</w:t>
            </w:r>
            <w:r w:rsidR="004439C1" w:rsidRPr="00F461D5">
              <w:rPr>
                <w:b/>
                <w:bCs/>
                <w:sz w:val="24"/>
                <w:szCs w:val="24"/>
              </w:rPr>
              <w:t xml:space="preserve">? </w:t>
            </w:r>
            <w:r w:rsidRPr="00F461D5">
              <w:rPr>
                <w:b/>
                <w:bCs/>
                <w:iCs/>
                <w:sz w:val="24"/>
                <w:szCs w:val="24"/>
              </w:rPr>
              <w:t>Please note that anonymous data (e.g. anonymous questionnaires) cannot be withdrawn after they have been submitted. If there is a point up to which data can be withdrawn/destroyed e.g., up to interview data being transcribed please state this here.</w:t>
            </w:r>
            <w:r w:rsidRPr="00F461D5">
              <w:rPr>
                <w:b/>
                <w:bCs/>
                <w:i/>
                <w:iCs/>
                <w:sz w:val="24"/>
                <w:szCs w:val="24"/>
              </w:rPr>
              <w:t xml:space="preserve">  </w:t>
            </w:r>
          </w:p>
        </w:tc>
      </w:tr>
      <w:tr w:rsidR="0022533D" w:rsidRPr="0022533D" w14:paraId="4E8A60E2" w14:textId="77777777" w:rsidTr="00B6168F">
        <w:tc>
          <w:tcPr>
            <w:tcW w:w="9242" w:type="dxa"/>
          </w:tcPr>
          <w:p w14:paraId="6A8A1667" w14:textId="74E0A918" w:rsidR="0022533D" w:rsidRPr="0022533D" w:rsidRDefault="00023135" w:rsidP="00B6168F">
            <w:pPr>
              <w:rPr>
                <w:b/>
                <w:bCs/>
                <w:sz w:val="24"/>
                <w:szCs w:val="24"/>
              </w:rPr>
            </w:pPr>
            <w:r w:rsidRPr="00023135">
              <w:rPr>
                <w:b/>
                <w:bCs/>
                <w:sz w:val="24"/>
                <w:szCs w:val="24"/>
              </w:rPr>
              <w:t>It will be explicitly stated to participants in the brief and debrief that they may withdraw their data at any time without penalty.</w:t>
            </w:r>
          </w:p>
        </w:tc>
      </w:tr>
    </w:tbl>
    <w:p w14:paraId="7F2FA698" w14:textId="39E31892" w:rsidR="00F461D5" w:rsidRDefault="00F461D5" w:rsidP="00F461D5">
      <w:pPr>
        <w:ind w:left="360"/>
        <w:rPr>
          <w:b/>
          <w:bCs/>
          <w:sz w:val="24"/>
          <w:szCs w:val="24"/>
        </w:rPr>
      </w:pPr>
      <w:r>
        <w:rPr>
          <w:b/>
          <w:bCs/>
          <w:sz w:val="24"/>
          <w:szCs w:val="24"/>
        </w:rPr>
        <w:t xml:space="preserve">6. </w:t>
      </w:r>
      <w:r w:rsidR="004439C1" w:rsidRPr="00F461D5">
        <w:rPr>
          <w:b/>
          <w:bCs/>
          <w:sz w:val="24"/>
          <w:szCs w:val="24"/>
        </w:rPr>
        <w:t xml:space="preserve">Additional </w:t>
      </w:r>
      <w:r w:rsidR="008F7ADA" w:rsidRPr="00F461D5">
        <w:rPr>
          <w:b/>
          <w:bCs/>
          <w:sz w:val="24"/>
          <w:szCs w:val="24"/>
        </w:rPr>
        <w:t>Ethical considerations</w:t>
      </w:r>
    </w:p>
    <w:tbl>
      <w:tblPr>
        <w:tblStyle w:val="TableGrid"/>
        <w:tblW w:w="0" w:type="auto"/>
        <w:tblLook w:val="04A0" w:firstRow="1" w:lastRow="0" w:firstColumn="1" w:lastColumn="0" w:noHBand="0" w:noVBand="1"/>
      </w:tblPr>
      <w:tblGrid>
        <w:gridCol w:w="9016"/>
      </w:tblGrid>
      <w:tr w:rsidR="00ED43D3" w14:paraId="5BEA4EA0" w14:textId="77777777" w:rsidTr="00ED43D3">
        <w:tc>
          <w:tcPr>
            <w:tcW w:w="9016" w:type="dxa"/>
          </w:tcPr>
          <w:p w14:paraId="3437CE18" w14:textId="24E33721" w:rsidR="00ED43D3" w:rsidRDefault="00ED43D3" w:rsidP="00ED43D3">
            <w:pPr>
              <w:rPr>
                <w:b/>
                <w:bCs/>
                <w:sz w:val="24"/>
                <w:szCs w:val="24"/>
              </w:rPr>
            </w:pPr>
            <w:r>
              <w:rPr>
                <w:b/>
                <w:bCs/>
                <w:sz w:val="24"/>
                <w:szCs w:val="24"/>
              </w:rPr>
              <w:t>6.1 Are there any additional ethical considerations or other information you feel may be relevant to this study?</w:t>
            </w:r>
          </w:p>
        </w:tc>
      </w:tr>
      <w:tr w:rsidR="00ED43D3" w14:paraId="4A51994B" w14:textId="77777777" w:rsidTr="00ED43D3">
        <w:tc>
          <w:tcPr>
            <w:tcW w:w="9016" w:type="dxa"/>
          </w:tcPr>
          <w:p w14:paraId="46D73D25" w14:textId="3E1CA301" w:rsidR="00ED43D3" w:rsidRDefault="00023135" w:rsidP="00ED43D3">
            <w:pPr>
              <w:rPr>
                <w:b/>
                <w:bCs/>
                <w:sz w:val="24"/>
                <w:szCs w:val="24"/>
              </w:rPr>
            </w:pPr>
            <w:r>
              <w:rPr>
                <w:b/>
                <w:bCs/>
                <w:sz w:val="24"/>
                <w:szCs w:val="24"/>
              </w:rPr>
              <w:t>N/A</w:t>
            </w:r>
          </w:p>
        </w:tc>
      </w:tr>
    </w:tbl>
    <w:p w14:paraId="3CEB7A91" w14:textId="03E87504" w:rsidR="008F7ADA" w:rsidRPr="008F7ADA" w:rsidRDefault="008F7ADA" w:rsidP="008F7ADA">
      <w:pPr>
        <w:rPr>
          <w:b/>
          <w:bCs/>
          <w:sz w:val="24"/>
          <w:szCs w:val="24"/>
        </w:rPr>
      </w:pPr>
    </w:p>
    <w:sectPr w:rsidR="008F7ADA" w:rsidRPr="008F7ADA" w:rsidSect="00F461D5">
      <w:headerReference w:type="even" r:id="rId20"/>
      <w:headerReference w:type="defaul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64CCB" w14:textId="77777777" w:rsidR="007414A4" w:rsidRDefault="007414A4" w:rsidP="000605F0">
      <w:pPr>
        <w:spacing w:after="0" w:line="240" w:lineRule="auto"/>
      </w:pPr>
      <w:r>
        <w:separator/>
      </w:r>
    </w:p>
  </w:endnote>
  <w:endnote w:type="continuationSeparator" w:id="0">
    <w:p w14:paraId="339EE5EF" w14:textId="77777777" w:rsidR="007414A4" w:rsidRDefault="007414A4" w:rsidP="0006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996E6" w14:textId="77777777" w:rsidR="007414A4" w:rsidRDefault="007414A4" w:rsidP="000605F0">
      <w:pPr>
        <w:spacing w:after="0" w:line="240" w:lineRule="auto"/>
      </w:pPr>
      <w:r>
        <w:separator/>
      </w:r>
    </w:p>
  </w:footnote>
  <w:footnote w:type="continuationSeparator" w:id="0">
    <w:p w14:paraId="667DD135" w14:textId="77777777" w:rsidR="007414A4" w:rsidRDefault="007414A4" w:rsidP="000605F0">
      <w:pPr>
        <w:spacing w:after="0" w:line="240" w:lineRule="auto"/>
      </w:pPr>
      <w:r>
        <w:continuationSeparator/>
      </w:r>
    </w:p>
  </w:footnote>
  <w:footnote w:id="1">
    <w:p w14:paraId="18FD55F4" w14:textId="77777777" w:rsidR="0079716C" w:rsidRPr="002C3D64" w:rsidRDefault="0079716C" w:rsidP="0079716C">
      <w:pPr>
        <w:pStyle w:val="FootnoteText"/>
        <w:contextualSpacing/>
        <w:jc w:val="both"/>
        <w:rPr>
          <w:rFonts w:ascii="Arial" w:hAnsi="Arial" w:cs="Arial"/>
          <w:sz w:val="22"/>
          <w:szCs w:val="22"/>
          <w:lang w:val="en-US"/>
        </w:rPr>
      </w:pPr>
      <w:r w:rsidRPr="002C3D64">
        <w:rPr>
          <w:rStyle w:val="FootnoteReference"/>
          <w:rFonts w:ascii="Arial" w:hAnsi="Arial" w:cs="Arial"/>
          <w:sz w:val="22"/>
          <w:szCs w:val="22"/>
        </w:rPr>
        <w:footnoteRef/>
      </w:r>
      <w:r w:rsidRPr="002C3D64">
        <w:rPr>
          <w:rFonts w:ascii="Arial" w:hAnsi="Arial" w:cs="Arial"/>
          <w:sz w:val="22"/>
          <w:szCs w:val="22"/>
        </w:rPr>
        <w:t xml:space="preserve"> </w:t>
      </w:r>
      <w:r>
        <w:rPr>
          <w:rFonts w:ascii="Arial" w:hAnsi="Arial" w:cs="Arial"/>
          <w:sz w:val="22"/>
          <w:szCs w:val="22"/>
        </w:rPr>
        <w:t xml:space="preserve">If </w:t>
      </w:r>
      <w:r w:rsidRPr="0049201C">
        <w:rPr>
          <w:rFonts w:ascii="Arial" w:hAnsi="Arial" w:cs="Arial"/>
          <w:sz w:val="22"/>
          <w:szCs w:val="22"/>
        </w:rPr>
        <w:t xml:space="preserve">Facebook “likes” </w:t>
      </w:r>
      <w:r>
        <w:rPr>
          <w:rFonts w:ascii="Arial" w:hAnsi="Arial" w:cs="Arial"/>
          <w:sz w:val="22"/>
          <w:szCs w:val="22"/>
        </w:rPr>
        <w:t>are</w:t>
      </w:r>
      <w:r w:rsidRPr="0049201C">
        <w:rPr>
          <w:rFonts w:ascii="Arial" w:hAnsi="Arial" w:cs="Arial"/>
          <w:sz w:val="22"/>
          <w:szCs w:val="22"/>
        </w:rPr>
        <w:t xml:space="preserve"> no longer rewarding stimuli by the time we run Study 4</w:t>
      </w:r>
      <w:r>
        <w:rPr>
          <w:rFonts w:ascii="Arial" w:hAnsi="Arial" w:cs="Arial"/>
          <w:sz w:val="22"/>
          <w:szCs w:val="22"/>
        </w:rPr>
        <w:t>,</w:t>
      </w:r>
      <w:r w:rsidRPr="0049201C">
        <w:rPr>
          <w:rFonts w:ascii="Arial" w:hAnsi="Arial" w:cs="Arial"/>
          <w:sz w:val="22"/>
          <w:szCs w:val="22"/>
        </w:rPr>
        <w:t xml:space="preserve"> </w:t>
      </w:r>
      <w:r>
        <w:rPr>
          <w:rFonts w:ascii="Arial" w:hAnsi="Arial" w:cs="Arial"/>
          <w:sz w:val="22"/>
          <w:szCs w:val="22"/>
        </w:rPr>
        <w:t>w</w:t>
      </w:r>
      <w:r w:rsidRPr="0049201C">
        <w:rPr>
          <w:rFonts w:ascii="Arial" w:hAnsi="Arial" w:cs="Arial"/>
          <w:sz w:val="22"/>
          <w:szCs w:val="22"/>
        </w:rPr>
        <w:t xml:space="preserve">e will do pilot work to determine which social media platform or form of social feedback </w:t>
      </w:r>
      <w:r>
        <w:rPr>
          <w:rFonts w:ascii="Arial" w:hAnsi="Arial" w:cs="Arial"/>
          <w:sz w:val="22"/>
          <w:szCs w:val="22"/>
        </w:rPr>
        <w:t>i</w:t>
      </w:r>
      <w:r w:rsidRPr="0049201C">
        <w:rPr>
          <w:rFonts w:ascii="Arial" w:hAnsi="Arial" w:cs="Arial"/>
          <w:sz w:val="22"/>
          <w:szCs w:val="22"/>
        </w:rPr>
        <w:t xml:space="preserve">s </w:t>
      </w:r>
      <w:r>
        <w:rPr>
          <w:rFonts w:ascii="Arial" w:hAnsi="Arial" w:cs="Arial"/>
          <w:sz w:val="22"/>
          <w:szCs w:val="22"/>
        </w:rPr>
        <w:t>most</w:t>
      </w:r>
      <w:r w:rsidRPr="0049201C">
        <w:rPr>
          <w:rFonts w:ascii="Arial" w:hAnsi="Arial" w:cs="Arial"/>
          <w:sz w:val="22"/>
          <w:szCs w:val="22"/>
        </w:rPr>
        <w:t xml:space="preserve"> appropriate before commencing Study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8884" w14:textId="77777777" w:rsidR="00F461D5" w:rsidRDefault="00F461D5" w:rsidP="000E2B52">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D3AFF1" w14:textId="77777777" w:rsidR="00F461D5" w:rsidRDefault="00F461D5" w:rsidP="00F461D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133B" w14:textId="0DA3367C" w:rsidR="00F461D5" w:rsidRDefault="00F461D5" w:rsidP="000E2B52">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262E">
      <w:rPr>
        <w:rStyle w:val="PageNumber"/>
        <w:noProof/>
      </w:rPr>
      <w:t>2</w:t>
    </w:r>
    <w:r>
      <w:rPr>
        <w:rStyle w:val="PageNumber"/>
      </w:rPr>
      <w:fldChar w:fldCharType="end"/>
    </w:r>
  </w:p>
  <w:p w14:paraId="7402A1A2" w14:textId="2446FC21" w:rsidR="000605F0" w:rsidRDefault="000605F0" w:rsidP="00F461D5">
    <w:pPr>
      <w:pStyle w:val="Header"/>
      <w:ind w:right="360"/>
    </w:pPr>
    <w:r>
      <w:t xml:space="preserve">Version </w:t>
    </w:r>
    <w:r w:rsidR="001B4D19">
      <w:t>2</w:t>
    </w:r>
    <w:r>
      <w:t xml:space="preserve">, </w:t>
    </w:r>
    <w:r w:rsidR="001B4D19">
      <w:t>6</w:t>
    </w:r>
    <w:r w:rsidR="001B4D19" w:rsidRPr="001B4D19">
      <w:rPr>
        <w:vertAlign w:val="superscript"/>
      </w:rPr>
      <w:t>th</w:t>
    </w:r>
    <w:r w:rsidR="001B4D19">
      <w:t xml:space="preserve"> September </w:t>
    </w:r>
    <w: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63387"/>
    <w:multiLevelType w:val="multilevel"/>
    <w:tmpl w:val="E89E950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235496"/>
    <w:multiLevelType w:val="multilevel"/>
    <w:tmpl w:val="7ECE102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6C5FC5"/>
    <w:multiLevelType w:val="multilevel"/>
    <w:tmpl w:val="A53676BE"/>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29F0D35"/>
    <w:multiLevelType w:val="hybridMultilevel"/>
    <w:tmpl w:val="D95A1134"/>
    <w:lvl w:ilvl="0" w:tplc="D9BA586E">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772586"/>
    <w:multiLevelType w:val="hybridMultilevel"/>
    <w:tmpl w:val="F832319E"/>
    <w:lvl w:ilvl="0" w:tplc="C41871C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A91547"/>
    <w:multiLevelType w:val="multilevel"/>
    <w:tmpl w:val="13EEE6A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56365C"/>
    <w:multiLevelType w:val="multilevel"/>
    <w:tmpl w:val="FF3E775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9F05945"/>
    <w:multiLevelType w:val="multilevel"/>
    <w:tmpl w:val="F300D17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85009620">
    <w:abstractNumId w:val="6"/>
  </w:num>
  <w:num w:numId="2" w16cid:durableId="1722512266">
    <w:abstractNumId w:val="7"/>
  </w:num>
  <w:num w:numId="3" w16cid:durableId="380329813">
    <w:abstractNumId w:val="0"/>
  </w:num>
  <w:num w:numId="4" w16cid:durableId="1609509974">
    <w:abstractNumId w:val="4"/>
  </w:num>
  <w:num w:numId="5" w16cid:durableId="1889368291">
    <w:abstractNumId w:val="1"/>
  </w:num>
  <w:num w:numId="6" w16cid:durableId="1397045159">
    <w:abstractNumId w:val="2"/>
  </w:num>
  <w:num w:numId="7" w16cid:durableId="1948460296">
    <w:abstractNumId w:val="5"/>
  </w:num>
  <w:num w:numId="8" w16cid:durableId="2115780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AAA"/>
    <w:rsid w:val="00023135"/>
    <w:rsid w:val="000258B2"/>
    <w:rsid w:val="00031584"/>
    <w:rsid w:val="00032334"/>
    <w:rsid w:val="00053429"/>
    <w:rsid w:val="000605F0"/>
    <w:rsid w:val="000D7AA0"/>
    <w:rsid w:val="0013288A"/>
    <w:rsid w:val="00136D71"/>
    <w:rsid w:val="00141AE9"/>
    <w:rsid w:val="001738B2"/>
    <w:rsid w:val="00186E19"/>
    <w:rsid w:val="001B4D19"/>
    <w:rsid w:val="00225309"/>
    <w:rsid w:val="0022533D"/>
    <w:rsid w:val="002A68C5"/>
    <w:rsid w:val="002A717C"/>
    <w:rsid w:val="002D0DFC"/>
    <w:rsid w:val="00350E8C"/>
    <w:rsid w:val="003E5CF8"/>
    <w:rsid w:val="004439C1"/>
    <w:rsid w:val="00452D9F"/>
    <w:rsid w:val="00483FE0"/>
    <w:rsid w:val="004D563F"/>
    <w:rsid w:val="004E5D06"/>
    <w:rsid w:val="004E7100"/>
    <w:rsid w:val="004F2284"/>
    <w:rsid w:val="0054630D"/>
    <w:rsid w:val="0055447D"/>
    <w:rsid w:val="00606293"/>
    <w:rsid w:val="007414A4"/>
    <w:rsid w:val="00742788"/>
    <w:rsid w:val="007921F9"/>
    <w:rsid w:val="0079716C"/>
    <w:rsid w:val="007D0C4C"/>
    <w:rsid w:val="008147D6"/>
    <w:rsid w:val="0082262E"/>
    <w:rsid w:val="008A6E1E"/>
    <w:rsid w:val="008E7C81"/>
    <w:rsid w:val="008F7ADA"/>
    <w:rsid w:val="009017E1"/>
    <w:rsid w:val="00921611"/>
    <w:rsid w:val="00930E86"/>
    <w:rsid w:val="00990874"/>
    <w:rsid w:val="009C441E"/>
    <w:rsid w:val="009D4150"/>
    <w:rsid w:val="009F0D7A"/>
    <w:rsid w:val="00A03ED5"/>
    <w:rsid w:val="00A16C95"/>
    <w:rsid w:val="00A6362E"/>
    <w:rsid w:val="00A8739B"/>
    <w:rsid w:val="00AC77FF"/>
    <w:rsid w:val="00AE648E"/>
    <w:rsid w:val="00BB670B"/>
    <w:rsid w:val="00BD1AAE"/>
    <w:rsid w:val="00C06CE2"/>
    <w:rsid w:val="00C46BF1"/>
    <w:rsid w:val="00C96A4A"/>
    <w:rsid w:val="00CD0B88"/>
    <w:rsid w:val="00D33879"/>
    <w:rsid w:val="00DC42FA"/>
    <w:rsid w:val="00DF2910"/>
    <w:rsid w:val="00E95465"/>
    <w:rsid w:val="00ED43D3"/>
    <w:rsid w:val="00F20599"/>
    <w:rsid w:val="00F461D5"/>
    <w:rsid w:val="00F57A90"/>
    <w:rsid w:val="00F80CFB"/>
    <w:rsid w:val="00FA1063"/>
    <w:rsid w:val="00FD0D65"/>
    <w:rsid w:val="00FD2A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CD002"/>
  <w15:docId w15:val="{974F322A-A54B-477B-BF78-0ED52B57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C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6C95"/>
    <w:pPr>
      <w:ind w:left="720"/>
      <w:contextualSpacing/>
    </w:pPr>
  </w:style>
  <w:style w:type="character" w:styleId="CommentReference">
    <w:name w:val="annotation reference"/>
    <w:basedOn w:val="DefaultParagraphFont"/>
    <w:uiPriority w:val="99"/>
    <w:semiHidden/>
    <w:unhideWhenUsed/>
    <w:rsid w:val="00742788"/>
    <w:rPr>
      <w:sz w:val="16"/>
      <w:szCs w:val="16"/>
    </w:rPr>
  </w:style>
  <w:style w:type="paragraph" w:styleId="CommentText">
    <w:name w:val="annotation text"/>
    <w:basedOn w:val="Normal"/>
    <w:link w:val="CommentTextChar"/>
    <w:uiPriority w:val="99"/>
    <w:semiHidden/>
    <w:unhideWhenUsed/>
    <w:rsid w:val="00742788"/>
    <w:pPr>
      <w:spacing w:line="240" w:lineRule="auto"/>
    </w:pPr>
    <w:rPr>
      <w:sz w:val="20"/>
      <w:szCs w:val="20"/>
    </w:rPr>
  </w:style>
  <w:style w:type="character" w:customStyle="1" w:styleId="CommentTextChar">
    <w:name w:val="Comment Text Char"/>
    <w:basedOn w:val="DefaultParagraphFont"/>
    <w:link w:val="CommentText"/>
    <w:uiPriority w:val="99"/>
    <w:semiHidden/>
    <w:rsid w:val="00742788"/>
    <w:rPr>
      <w:sz w:val="20"/>
      <w:szCs w:val="20"/>
    </w:rPr>
  </w:style>
  <w:style w:type="paragraph" w:styleId="CommentSubject">
    <w:name w:val="annotation subject"/>
    <w:basedOn w:val="CommentText"/>
    <w:next w:val="CommentText"/>
    <w:link w:val="CommentSubjectChar"/>
    <w:uiPriority w:val="99"/>
    <w:semiHidden/>
    <w:unhideWhenUsed/>
    <w:rsid w:val="00742788"/>
    <w:rPr>
      <w:b/>
      <w:bCs/>
    </w:rPr>
  </w:style>
  <w:style w:type="character" w:customStyle="1" w:styleId="CommentSubjectChar">
    <w:name w:val="Comment Subject Char"/>
    <w:basedOn w:val="CommentTextChar"/>
    <w:link w:val="CommentSubject"/>
    <w:uiPriority w:val="99"/>
    <w:semiHidden/>
    <w:rsid w:val="00742788"/>
    <w:rPr>
      <w:b/>
      <w:bCs/>
      <w:sz w:val="20"/>
      <w:szCs w:val="20"/>
    </w:rPr>
  </w:style>
  <w:style w:type="paragraph" w:styleId="BalloonText">
    <w:name w:val="Balloon Text"/>
    <w:basedOn w:val="Normal"/>
    <w:link w:val="BalloonTextChar"/>
    <w:uiPriority w:val="99"/>
    <w:semiHidden/>
    <w:unhideWhenUsed/>
    <w:rsid w:val="007427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788"/>
    <w:rPr>
      <w:rFonts w:ascii="Segoe UI" w:hAnsi="Segoe UI" w:cs="Segoe UI"/>
      <w:sz w:val="18"/>
      <w:szCs w:val="18"/>
    </w:rPr>
  </w:style>
  <w:style w:type="paragraph" w:styleId="Header">
    <w:name w:val="header"/>
    <w:basedOn w:val="Normal"/>
    <w:link w:val="HeaderChar"/>
    <w:uiPriority w:val="99"/>
    <w:unhideWhenUsed/>
    <w:rsid w:val="000605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05F0"/>
  </w:style>
  <w:style w:type="paragraph" w:styleId="Footer">
    <w:name w:val="footer"/>
    <w:basedOn w:val="Normal"/>
    <w:link w:val="FooterChar"/>
    <w:uiPriority w:val="99"/>
    <w:unhideWhenUsed/>
    <w:rsid w:val="00060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05F0"/>
  </w:style>
  <w:style w:type="character" w:styleId="PageNumber">
    <w:name w:val="page number"/>
    <w:basedOn w:val="DefaultParagraphFont"/>
    <w:uiPriority w:val="99"/>
    <w:semiHidden/>
    <w:unhideWhenUsed/>
    <w:rsid w:val="00F461D5"/>
  </w:style>
  <w:style w:type="character" w:styleId="Hyperlink">
    <w:name w:val="Hyperlink"/>
    <w:basedOn w:val="DefaultParagraphFont"/>
    <w:uiPriority w:val="99"/>
    <w:unhideWhenUsed/>
    <w:rsid w:val="00D33879"/>
    <w:rPr>
      <w:color w:val="0000FF" w:themeColor="hyperlink"/>
      <w:u w:val="single"/>
    </w:rPr>
  </w:style>
  <w:style w:type="character" w:styleId="FollowedHyperlink">
    <w:name w:val="FollowedHyperlink"/>
    <w:basedOn w:val="DefaultParagraphFont"/>
    <w:uiPriority w:val="99"/>
    <w:semiHidden/>
    <w:unhideWhenUsed/>
    <w:rsid w:val="00D33879"/>
    <w:rPr>
      <w:color w:val="800080" w:themeColor="followedHyperlink"/>
      <w:u w:val="single"/>
    </w:rPr>
  </w:style>
  <w:style w:type="character" w:styleId="UnresolvedMention">
    <w:name w:val="Unresolved Mention"/>
    <w:basedOn w:val="DefaultParagraphFont"/>
    <w:uiPriority w:val="99"/>
    <w:semiHidden/>
    <w:unhideWhenUsed/>
    <w:rsid w:val="00BB670B"/>
    <w:rPr>
      <w:color w:val="605E5C"/>
      <w:shd w:val="clear" w:color="auto" w:fill="E1DFDD"/>
    </w:rPr>
  </w:style>
  <w:style w:type="paragraph" w:styleId="FootnoteText">
    <w:name w:val="footnote text"/>
    <w:basedOn w:val="Normal"/>
    <w:link w:val="FootnoteTextChar"/>
    <w:uiPriority w:val="99"/>
    <w:semiHidden/>
    <w:unhideWhenUsed/>
    <w:rsid w:val="0079716C"/>
    <w:pPr>
      <w:spacing w:after="0" w:line="240" w:lineRule="auto"/>
    </w:pPr>
    <w:rPr>
      <w:rFonts w:ascii="Times New Roman" w:eastAsiaTheme="minorHAnsi" w:hAnsi="Times New Roman"/>
      <w:sz w:val="20"/>
      <w:szCs w:val="20"/>
      <w:lang w:eastAsia="en-US"/>
    </w:rPr>
  </w:style>
  <w:style w:type="character" w:customStyle="1" w:styleId="FootnoteTextChar">
    <w:name w:val="Footnote Text Char"/>
    <w:basedOn w:val="DefaultParagraphFont"/>
    <w:link w:val="FootnoteText"/>
    <w:uiPriority w:val="99"/>
    <w:semiHidden/>
    <w:rsid w:val="0079716C"/>
    <w:rPr>
      <w:rFonts w:ascii="Times New Roman" w:eastAsiaTheme="minorHAnsi" w:hAnsi="Times New Roman"/>
      <w:sz w:val="20"/>
      <w:szCs w:val="20"/>
      <w:lang w:eastAsia="en-US"/>
    </w:rPr>
  </w:style>
  <w:style w:type="character" w:styleId="FootnoteReference">
    <w:name w:val="footnote reference"/>
    <w:basedOn w:val="DefaultParagraphFont"/>
    <w:uiPriority w:val="99"/>
    <w:semiHidden/>
    <w:unhideWhenUsed/>
    <w:rsid w:val="007971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22806">
      <w:bodyDiv w:val="1"/>
      <w:marLeft w:val="0"/>
      <w:marRight w:val="0"/>
      <w:marTop w:val="0"/>
      <w:marBottom w:val="0"/>
      <w:divBdr>
        <w:top w:val="none" w:sz="0" w:space="0" w:color="auto"/>
        <w:left w:val="none" w:sz="0" w:space="0" w:color="auto"/>
        <w:bottom w:val="none" w:sz="0" w:space="0" w:color="auto"/>
        <w:right w:val="none" w:sz="0" w:space="0" w:color="auto"/>
      </w:divBdr>
      <w:divsChild>
        <w:div w:id="1560045459">
          <w:marLeft w:val="0"/>
          <w:marRight w:val="0"/>
          <w:marTop w:val="0"/>
          <w:marBottom w:val="0"/>
          <w:divBdr>
            <w:top w:val="none" w:sz="0" w:space="0" w:color="auto"/>
            <w:left w:val="none" w:sz="0" w:space="0" w:color="auto"/>
            <w:bottom w:val="none" w:sz="0" w:space="0" w:color="auto"/>
            <w:right w:val="none" w:sz="0" w:space="0" w:color="auto"/>
          </w:divBdr>
        </w:div>
      </w:divsChild>
    </w:div>
    <w:div w:id="1502353917">
      <w:bodyDiv w:val="1"/>
      <w:marLeft w:val="0"/>
      <w:marRight w:val="0"/>
      <w:marTop w:val="0"/>
      <w:marBottom w:val="0"/>
      <w:divBdr>
        <w:top w:val="none" w:sz="0" w:space="0" w:color="auto"/>
        <w:left w:val="none" w:sz="0" w:space="0" w:color="auto"/>
        <w:bottom w:val="none" w:sz="0" w:space="0" w:color="auto"/>
        <w:right w:val="none" w:sz="0" w:space="0" w:color="auto"/>
      </w:divBdr>
      <w:divsChild>
        <w:div w:id="182323473">
          <w:marLeft w:val="0"/>
          <w:marRight w:val="360"/>
          <w:marTop w:val="0"/>
          <w:marBottom w:val="0"/>
          <w:divBdr>
            <w:top w:val="none" w:sz="0" w:space="0" w:color="auto"/>
            <w:left w:val="none" w:sz="0" w:space="0" w:color="auto"/>
            <w:bottom w:val="none" w:sz="0" w:space="0" w:color="auto"/>
            <w:right w:val="none" w:sz="0" w:space="0" w:color="auto"/>
          </w:divBdr>
          <w:divsChild>
            <w:div w:id="406927484">
              <w:marLeft w:val="0"/>
              <w:marRight w:val="0"/>
              <w:marTop w:val="0"/>
              <w:marBottom w:val="0"/>
              <w:divBdr>
                <w:top w:val="none" w:sz="0" w:space="0" w:color="auto"/>
                <w:left w:val="none" w:sz="0" w:space="0" w:color="auto"/>
                <w:bottom w:val="none" w:sz="0" w:space="0" w:color="auto"/>
                <w:right w:val="none" w:sz="0" w:space="0" w:color="auto"/>
              </w:divBdr>
              <w:divsChild>
                <w:div w:id="2027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857387">
          <w:marLeft w:val="0"/>
          <w:marRight w:val="0"/>
          <w:marTop w:val="0"/>
          <w:marBottom w:val="0"/>
          <w:divBdr>
            <w:top w:val="none" w:sz="0" w:space="0" w:color="auto"/>
            <w:left w:val="none" w:sz="0" w:space="0" w:color="auto"/>
            <w:bottom w:val="none" w:sz="0" w:space="0" w:color="auto"/>
            <w:right w:val="none" w:sz="0" w:space="0" w:color="auto"/>
          </w:divBdr>
          <w:divsChild>
            <w:div w:id="160703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883">
      <w:bodyDiv w:val="1"/>
      <w:marLeft w:val="0"/>
      <w:marRight w:val="0"/>
      <w:marTop w:val="0"/>
      <w:marBottom w:val="0"/>
      <w:divBdr>
        <w:top w:val="none" w:sz="0" w:space="0" w:color="auto"/>
        <w:left w:val="none" w:sz="0" w:space="0" w:color="auto"/>
        <w:bottom w:val="none" w:sz="0" w:space="0" w:color="auto"/>
        <w:right w:val="none" w:sz="0" w:space="0" w:color="auto"/>
      </w:divBdr>
    </w:div>
    <w:div w:id="211282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gli.Huang@soton.ac.uk" TargetMode="External"/><Relationship Id="rId13" Type="http://schemas.openxmlformats.org/officeDocument/2006/relationships/hyperlink" Target="mailto:or3g22@soton.ac.uk" TargetMode="External"/><Relationship Id="rId18" Type="http://schemas.openxmlformats.org/officeDocument/2006/relationships/hyperlink" Target="https://protocolexchange.researchsquare.com/article/pex-974/v2"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J.Butterworth@soton.ac.uk" TargetMode="External"/><Relationship Id="rId12" Type="http://schemas.openxmlformats.org/officeDocument/2006/relationships/hyperlink" Target="mailto:blh1g20@soton.ac.uk" TargetMode="External"/><Relationship Id="rId17" Type="http://schemas.openxmlformats.org/officeDocument/2006/relationships/hyperlink" Target="mailto:ocb1n21@soton.ac.uk" TargetMode="External"/><Relationship Id="rId2" Type="http://schemas.openxmlformats.org/officeDocument/2006/relationships/styles" Target="styles.xml"/><Relationship Id="rId16" Type="http://schemas.openxmlformats.org/officeDocument/2006/relationships/hyperlink" Target="mailto:zrj1g20@soton.ac.uk"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2n20@soton.ac.uk" TargetMode="External"/><Relationship Id="rId5" Type="http://schemas.openxmlformats.org/officeDocument/2006/relationships/footnotes" Target="footnotes.xml"/><Relationship Id="rId15" Type="http://schemas.openxmlformats.org/officeDocument/2006/relationships/hyperlink" Target="mailto:ep7g22@soton.ac.uk" TargetMode="External"/><Relationship Id="rId23" Type="http://schemas.openxmlformats.org/officeDocument/2006/relationships/theme" Target="theme/theme1.xml"/><Relationship Id="rId10" Type="http://schemas.openxmlformats.org/officeDocument/2006/relationships/hyperlink" Target="mailto:jjh2g17@soton.ac.uk" TargetMode="External"/><Relationship Id="rId19" Type="http://schemas.openxmlformats.org/officeDocument/2006/relationships/hyperlink" Target="https://www.southampton.ac.uk/assets/sharepoint/intranet/hr/How%20to/Policy%20-%20Lone%20working.pdf" TargetMode="External"/><Relationship Id="rId4" Type="http://schemas.openxmlformats.org/officeDocument/2006/relationships/webSettings" Target="webSettings.xml"/><Relationship Id="rId9" Type="http://schemas.openxmlformats.org/officeDocument/2006/relationships/hyperlink" Target="mailto:emr1n21@soton.ac.uk" TargetMode="External"/><Relationship Id="rId14" Type="http://schemas.openxmlformats.org/officeDocument/2006/relationships/hyperlink" Target="mailto:zhiwei.zhou@soton.ac.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M.Warner@soton.ac.uk</dc:creator>
  <cp:lastModifiedBy>Nicholas Kelley</cp:lastModifiedBy>
  <cp:revision>2</cp:revision>
  <dcterms:created xsi:type="dcterms:W3CDTF">2023-10-12T10:55:00Z</dcterms:created>
  <dcterms:modified xsi:type="dcterms:W3CDTF">2023-10-12T10:55:00Z</dcterms:modified>
</cp:coreProperties>
</file>